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705EA" w14:textId="67027832" w:rsidR="00747D35" w:rsidRDefault="00747D35" w:rsidP="00991415">
      <w:pPr>
        <w:autoSpaceDE w:val="0"/>
        <w:autoSpaceDN w:val="0"/>
        <w:adjustRightInd w:val="0"/>
        <w:spacing w:after="0" w:line="240" w:lineRule="auto"/>
        <w:jc w:val="center"/>
        <w:rPr>
          <w:rFonts w:ascii="Ubuntu-Bold" w:hAnsi="Ubuntu-Bold" w:cs="Ubuntu-Bold"/>
          <w:b/>
          <w:bCs/>
          <w:color w:val="353636"/>
          <w:sz w:val="54"/>
          <w:szCs w:val="54"/>
        </w:rPr>
      </w:pPr>
      <w:bookmarkStart w:id="0" w:name="_GoBack"/>
      <w:bookmarkEnd w:id="0"/>
      <w:r>
        <w:rPr>
          <w:rFonts w:ascii="Ubuntu-Bold" w:hAnsi="Ubuntu-Bold" w:cs="Ubuntu-Bold"/>
          <w:b/>
          <w:bCs/>
          <w:color w:val="353636"/>
          <w:sz w:val="54"/>
          <w:szCs w:val="54"/>
        </w:rPr>
        <w:t>Verslag</w:t>
      </w:r>
      <w:r w:rsidR="00C22223">
        <w:rPr>
          <w:rFonts w:ascii="Ubuntu-Bold" w:hAnsi="Ubuntu-Bold" w:cs="Ubuntu-Bold"/>
          <w:b/>
          <w:bCs/>
          <w:color w:val="353636"/>
          <w:sz w:val="54"/>
          <w:szCs w:val="54"/>
        </w:rPr>
        <w:t xml:space="preserve"> </w:t>
      </w:r>
      <w:r>
        <w:rPr>
          <w:rFonts w:ascii="Ubuntu-Bold" w:hAnsi="Ubuntu-Bold" w:cs="Ubuntu-Bold"/>
          <w:b/>
          <w:bCs/>
          <w:color w:val="353636"/>
          <w:sz w:val="54"/>
          <w:szCs w:val="54"/>
        </w:rPr>
        <w:t>huurders</w:t>
      </w:r>
      <w:r w:rsidR="00C22223">
        <w:rPr>
          <w:rFonts w:ascii="Ubuntu-Bold" w:hAnsi="Ubuntu-Bold" w:cs="Ubuntu-Bold"/>
          <w:b/>
          <w:bCs/>
          <w:color w:val="353636"/>
          <w:sz w:val="54"/>
          <w:szCs w:val="54"/>
        </w:rPr>
        <w:t>stichting</w:t>
      </w:r>
      <w:r w:rsidR="00991415">
        <w:rPr>
          <w:rFonts w:ascii="Ubuntu-Bold" w:hAnsi="Ubuntu-Bold" w:cs="Ubuntu-Bold"/>
          <w:b/>
          <w:bCs/>
          <w:color w:val="353636"/>
          <w:sz w:val="54"/>
          <w:szCs w:val="54"/>
        </w:rPr>
        <w:t xml:space="preserve">  LWW</w:t>
      </w:r>
    </w:p>
    <w:p w14:paraId="770ADF36" w14:textId="77777777" w:rsidR="00747D35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397C3"/>
          <w:sz w:val="17"/>
          <w:szCs w:val="17"/>
        </w:rPr>
      </w:pPr>
    </w:p>
    <w:p w14:paraId="52E8296E" w14:textId="53F43240" w:rsidR="006A651D" w:rsidRPr="00C94EC6" w:rsidRDefault="00747D35" w:rsidP="006A651D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6A651D">
        <w:rPr>
          <w:rFonts w:ascii="Ubuntu" w:hAnsi="Ubuntu" w:cs="Ubuntu"/>
          <w:color w:val="5B9BD5" w:themeColor="accent5"/>
          <w:sz w:val="24"/>
          <w:szCs w:val="24"/>
        </w:rPr>
        <w:t>Het bestuur</w:t>
      </w:r>
      <w:r w:rsidR="006444B9" w:rsidRPr="006A651D">
        <w:rPr>
          <w:rFonts w:ascii="Ubuntu" w:hAnsi="Ubuntu" w:cs="Ubuntu"/>
          <w:color w:val="5B9BD5" w:themeColor="accent5"/>
          <w:sz w:val="24"/>
          <w:szCs w:val="24"/>
        </w:rPr>
        <w:br/>
      </w:r>
      <w:r w:rsidRPr="00C94EC6">
        <w:rPr>
          <w:rFonts w:ascii="Ubuntu" w:hAnsi="Ubuntu" w:cs="Ubuntu"/>
          <w:color w:val="353636"/>
          <w:szCs w:val="24"/>
        </w:rPr>
        <w:t xml:space="preserve">Het bestuur van de Huurdersstichting Lek en Waard Wonen bestond bij aanvang </w:t>
      </w:r>
      <w:r w:rsidR="00C94EC6" w:rsidRPr="00C94EC6">
        <w:rPr>
          <w:rFonts w:ascii="Ubuntu" w:hAnsi="Ubuntu" w:cs="Ubuntu"/>
          <w:color w:val="353636"/>
          <w:szCs w:val="24"/>
        </w:rPr>
        <w:t xml:space="preserve">van </w:t>
      </w:r>
      <w:r w:rsidRPr="00C94EC6">
        <w:rPr>
          <w:rFonts w:ascii="Ubuntu" w:hAnsi="Ubuntu" w:cs="Ubuntu"/>
          <w:color w:val="353636"/>
          <w:szCs w:val="24"/>
        </w:rPr>
        <w:t xml:space="preserve">het verslagjaar uit </w:t>
      </w:r>
      <w:r w:rsidR="003C3ED0" w:rsidRPr="00C94EC6">
        <w:rPr>
          <w:rFonts w:ascii="Ubuntu" w:hAnsi="Ubuntu" w:cs="Ubuntu"/>
          <w:color w:val="353636"/>
          <w:szCs w:val="24"/>
        </w:rPr>
        <w:t>5</w:t>
      </w:r>
      <w:r w:rsidRPr="00C94EC6">
        <w:rPr>
          <w:rFonts w:ascii="Ubuntu" w:hAnsi="Ubuntu" w:cs="Ubuntu"/>
          <w:color w:val="353636"/>
          <w:szCs w:val="24"/>
        </w:rPr>
        <w:t xml:space="preserve"> bestuursleden en één aspirant bestuurslid. </w:t>
      </w:r>
      <w:r w:rsidR="003C3ED0" w:rsidRPr="00C94EC6">
        <w:rPr>
          <w:rFonts w:ascii="Ubuntu" w:hAnsi="Ubuntu" w:cs="Ubuntu"/>
          <w:color w:val="353636"/>
          <w:szCs w:val="24"/>
        </w:rPr>
        <w:t xml:space="preserve">In het tweede kwartaal heeft </w:t>
      </w:r>
      <w:r w:rsidR="003C3ED0" w:rsidRPr="00C94EC6">
        <w:rPr>
          <w:rFonts w:ascii="Calibri" w:hAnsi="Calibri" w:cs="Calibri"/>
          <w:color w:val="353636"/>
          <w:szCs w:val="24"/>
        </w:rPr>
        <w:t>éé</w:t>
      </w:r>
      <w:r w:rsidR="003C3ED0" w:rsidRPr="00C94EC6">
        <w:rPr>
          <w:rFonts w:ascii="Ubuntu" w:hAnsi="Ubuntu" w:cs="Ubuntu"/>
          <w:color w:val="353636"/>
          <w:szCs w:val="24"/>
        </w:rPr>
        <w:t xml:space="preserve">n bestuurslid om voor haar moverende redenen haar bestuursfunctie beëindigd. Het aspirant bestuurslid </w:t>
      </w:r>
      <w:r w:rsidR="00524210" w:rsidRPr="00C94EC6">
        <w:rPr>
          <w:rFonts w:ascii="Ubuntu" w:hAnsi="Ubuntu" w:cs="Ubuntu"/>
          <w:color w:val="353636"/>
          <w:szCs w:val="24"/>
        </w:rPr>
        <w:t xml:space="preserve">is </w:t>
      </w:r>
      <w:r w:rsidR="00C94EC6" w:rsidRPr="00C94EC6">
        <w:rPr>
          <w:rFonts w:ascii="Ubuntu" w:hAnsi="Ubuntu" w:cs="Ubuntu"/>
          <w:color w:val="353636"/>
          <w:szCs w:val="24"/>
        </w:rPr>
        <w:t xml:space="preserve">tijdens de </w:t>
      </w:r>
      <w:r w:rsidR="00524210" w:rsidRPr="00C94EC6">
        <w:rPr>
          <w:rFonts w:ascii="Ubuntu" w:hAnsi="Ubuntu" w:cs="Ubuntu"/>
          <w:color w:val="353636"/>
          <w:szCs w:val="24"/>
        </w:rPr>
        <w:t>in mei 2019 gehouden huurdersbijeenkomst benoemd tot algemeen bestuurslid. Drie</w:t>
      </w:r>
      <w:r w:rsidRPr="00C94EC6">
        <w:rPr>
          <w:rFonts w:ascii="Ubuntu" w:hAnsi="Ubuntu" w:cs="Ubuntu"/>
          <w:color w:val="353636"/>
          <w:szCs w:val="24"/>
        </w:rPr>
        <w:t xml:space="preserve"> bestuursleden zijn woonachtig in de kern</w:t>
      </w:r>
      <w:r w:rsidR="003C3ED0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Nieuw-Lekkerland en twee bestuursleden zijn woonachtig in de kern</w:t>
      </w:r>
      <w:r w:rsidR="00524210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Groot-Ammers. Pogingen om bestuursleden te werven vanuit de kernen Nieuwpoort/Langerak</w:t>
      </w:r>
      <w:r w:rsidR="00524210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zijn helaas (nog) niet geslaagd.</w:t>
      </w:r>
      <w:r w:rsidR="006A651D" w:rsidRPr="00C94EC6">
        <w:rPr>
          <w:rFonts w:ascii="Ubuntu" w:hAnsi="Ubuntu" w:cs="Ubuntu"/>
          <w:color w:val="353636"/>
          <w:szCs w:val="24"/>
        </w:rPr>
        <w:br/>
      </w:r>
    </w:p>
    <w:p w14:paraId="469F9F8F" w14:textId="736B65C6" w:rsidR="006A651D" w:rsidRPr="00C94EC6" w:rsidRDefault="00C22223" w:rsidP="006A651D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Cs w:val="24"/>
        </w:rPr>
      </w:pPr>
      <w:r w:rsidRPr="006A651D">
        <w:rPr>
          <w:rFonts w:ascii="Ubuntu" w:hAnsi="Ubuntu" w:cs="Ubuntu"/>
          <w:color w:val="5B9BD5" w:themeColor="accent5"/>
          <w:sz w:val="24"/>
          <w:szCs w:val="24"/>
        </w:rPr>
        <w:t>Fusie</w:t>
      </w:r>
      <w:r w:rsidRPr="006A651D">
        <w:rPr>
          <w:rFonts w:ascii="Ubuntu" w:hAnsi="Ubuntu" w:cs="Ubuntu"/>
          <w:color w:val="5B9BD5" w:themeColor="accent5"/>
          <w:sz w:val="24"/>
          <w:szCs w:val="24"/>
        </w:rPr>
        <w:br/>
      </w:r>
      <w:r w:rsidRPr="00C94EC6">
        <w:rPr>
          <w:rFonts w:ascii="Ubuntu" w:hAnsi="Ubuntu" w:cs="Ubuntu"/>
          <w:szCs w:val="24"/>
        </w:rPr>
        <w:t xml:space="preserve">Het afgelopen jaar heeft voor de Huurdersstichting ook in </w:t>
      </w:r>
      <w:r w:rsidR="00C94EC6" w:rsidRPr="00C94EC6">
        <w:rPr>
          <w:rFonts w:ascii="Ubuntu" w:hAnsi="Ubuntu" w:cs="Ubuntu"/>
          <w:szCs w:val="24"/>
        </w:rPr>
        <w:t xml:space="preserve">het </w:t>
      </w:r>
      <w:r w:rsidRPr="00C94EC6">
        <w:rPr>
          <w:rFonts w:ascii="Ubuntu" w:hAnsi="Ubuntu" w:cs="Ubuntu"/>
          <w:szCs w:val="24"/>
        </w:rPr>
        <w:t xml:space="preserve">teken gestaan van de voorgenomen fusie tussen </w:t>
      </w:r>
      <w:r w:rsidR="006A651D" w:rsidRPr="00C94EC6">
        <w:rPr>
          <w:rFonts w:ascii="Ubuntu" w:hAnsi="Ubuntu" w:cs="Ubuntu"/>
          <w:szCs w:val="24"/>
        </w:rPr>
        <w:t>corporaties</w:t>
      </w:r>
      <w:r w:rsidRPr="00C94EC6">
        <w:rPr>
          <w:rFonts w:ascii="Ubuntu" w:hAnsi="Ubuntu" w:cs="Ubuntu"/>
          <w:szCs w:val="24"/>
        </w:rPr>
        <w:t xml:space="preserve"> Lek en Waard Wonen en Beter Wonen, werkzaam in de kerngemeente Streefkerk.</w:t>
      </w:r>
      <w:r w:rsidR="006A651D" w:rsidRPr="00C94EC6">
        <w:rPr>
          <w:rFonts w:ascii="Ubuntu" w:hAnsi="Ubuntu" w:cs="Ubuntu"/>
          <w:szCs w:val="24"/>
        </w:rPr>
        <w:br/>
      </w:r>
      <w:r w:rsidR="006A651D" w:rsidRPr="00C94EC6">
        <w:rPr>
          <w:rFonts w:ascii="Ubuntu" w:hAnsi="Ubuntu" w:cs="Ubuntu"/>
          <w:szCs w:val="24"/>
        </w:rPr>
        <w:br/>
        <w:t>M.b.t. de fusie heeft viermaal overleg plaatsgevonden met de corporaties.</w:t>
      </w:r>
      <w:r w:rsidR="006A651D" w:rsidRPr="00C94EC6">
        <w:rPr>
          <w:rFonts w:ascii="Ubuntu" w:hAnsi="Ubuntu" w:cs="Ubuntu"/>
          <w:szCs w:val="24"/>
        </w:rPr>
        <w:br/>
      </w:r>
      <w:r w:rsidR="006444B9" w:rsidRPr="00C94EC6">
        <w:rPr>
          <w:rFonts w:ascii="Ubuntu" w:hAnsi="Ubuntu" w:cs="Ubuntu"/>
          <w:szCs w:val="24"/>
        </w:rPr>
        <w:t>Gedurende het fusietraject is nauw samengewerkt met de stichting huurdersbelang Streefkerk. D.d. 26 november 2019</w:t>
      </w:r>
      <w:r w:rsidR="00C94EC6" w:rsidRPr="00C94EC6">
        <w:rPr>
          <w:rFonts w:ascii="Ubuntu" w:hAnsi="Ubuntu" w:cs="Ubuntu"/>
          <w:szCs w:val="24"/>
        </w:rPr>
        <w:t xml:space="preserve"> heeft de H</w:t>
      </w:r>
      <w:r w:rsidR="006A651D" w:rsidRPr="00C94EC6">
        <w:rPr>
          <w:rFonts w:ascii="Ubuntu" w:hAnsi="Ubuntu" w:cs="Ubuntu"/>
          <w:szCs w:val="24"/>
        </w:rPr>
        <w:t>uurder</w:t>
      </w:r>
      <w:r w:rsidR="00C94EC6" w:rsidRPr="00C94EC6">
        <w:rPr>
          <w:rFonts w:ascii="Ubuntu" w:hAnsi="Ubuntu" w:cs="Ubuntu"/>
          <w:szCs w:val="24"/>
        </w:rPr>
        <w:t>s</w:t>
      </w:r>
      <w:r w:rsidR="006A651D" w:rsidRPr="00C94EC6">
        <w:rPr>
          <w:rFonts w:ascii="Ubuntu" w:hAnsi="Ubuntu" w:cs="Ubuntu"/>
          <w:szCs w:val="24"/>
        </w:rPr>
        <w:t xml:space="preserve">stichting na raadpleging van haar achterban </w:t>
      </w:r>
      <w:r w:rsidR="006A651D" w:rsidRPr="00C94EC6">
        <w:rPr>
          <w:rFonts w:ascii="Ubuntu" w:hAnsi="Ubuntu" w:cs="Ubuntu"/>
          <w:b/>
          <w:bCs/>
          <w:i/>
          <w:iCs/>
          <w:szCs w:val="24"/>
        </w:rPr>
        <w:t>instemming</w:t>
      </w:r>
      <w:r w:rsidR="006A651D" w:rsidRPr="00C94EC6">
        <w:rPr>
          <w:rFonts w:ascii="Ubuntu" w:hAnsi="Ubuntu" w:cs="Ubuntu"/>
          <w:szCs w:val="24"/>
        </w:rPr>
        <w:t xml:space="preserve"> verleend voor de fusie.</w:t>
      </w:r>
      <w:r w:rsidR="006A651D" w:rsidRPr="00C94EC6">
        <w:rPr>
          <w:rFonts w:ascii="Ubuntu" w:hAnsi="Ubuntu" w:cs="Ubuntu"/>
          <w:szCs w:val="24"/>
        </w:rPr>
        <w:br/>
      </w:r>
    </w:p>
    <w:p w14:paraId="38207BCF" w14:textId="339DC51C" w:rsidR="00747D35" w:rsidRPr="00C94EC6" w:rsidRDefault="00747D35" w:rsidP="006A651D">
      <w:pPr>
        <w:autoSpaceDE w:val="0"/>
        <w:autoSpaceDN w:val="0"/>
        <w:adjustRightInd w:val="0"/>
        <w:spacing w:after="0" w:line="240" w:lineRule="auto"/>
        <w:rPr>
          <w:rFonts w:ascii="Ubuntu-Bold" w:hAnsi="Ubuntu-Bold" w:cs="Ubuntu-Bold"/>
          <w:b/>
          <w:bCs/>
          <w:color w:val="FFFFFF"/>
          <w:szCs w:val="24"/>
        </w:rPr>
      </w:pPr>
      <w:r w:rsidRPr="00C94EC6">
        <w:rPr>
          <w:rFonts w:ascii="Ubuntu" w:hAnsi="Ubuntu" w:cs="Ubuntu"/>
          <w:color w:val="5B9BD5" w:themeColor="accent5"/>
          <w:szCs w:val="24"/>
        </w:rPr>
        <w:t>Adviezen</w:t>
      </w:r>
      <w:r w:rsidR="006A651D" w:rsidRPr="00C94EC6">
        <w:rPr>
          <w:rFonts w:ascii="Ubuntu" w:hAnsi="Ubuntu" w:cs="Ubuntu"/>
          <w:color w:val="5B9BD5" w:themeColor="accent5"/>
          <w:szCs w:val="24"/>
        </w:rPr>
        <w:br/>
      </w:r>
      <w:r w:rsidRPr="00C94EC6">
        <w:rPr>
          <w:rFonts w:ascii="Ubuntu" w:hAnsi="Ubuntu" w:cs="Ubuntu"/>
          <w:color w:val="353636"/>
          <w:szCs w:val="24"/>
        </w:rPr>
        <w:t>In 201</w:t>
      </w:r>
      <w:r w:rsidR="00524210" w:rsidRPr="00C94EC6">
        <w:rPr>
          <w:rFonts w:ascii="Ubuntu" w:hAnsi="Ubuntu" w:cs="Ubuntu"/>
          <w:color w:val="353636"/>
          <w:szCs w:val="24"/>
        </w:rPr>
        <w:t>9</w:t>
      </w:r>
      <w:r w:rsidRPr="00C94EC6">
        <w:rPr>
          <w:rFonts w:ascii="Ubuntu" w:hAnsi="Ubuntu" w:cs="Ubuntu"/>
          <w:color w:val="353636"/>
          <w:szCs w:val="24"/>
        </w:rPr>
        <w:t xml:space="preserve"> is gekwalificeerd advies uitgebracht over de volgende </w:t>
      </w:r>
      <w:r w:rsidR="00204DCA" w:rsidRPr="00C94EC6">
        <w:rPr>
          <w:rFonts w:ascii="Ubuntu" w:hAnsi="Ubuntu" w:cs="Ubuntu"/>
          <w:color w:val="353636"/>
          <w:szCs w:val="24"/>
        </w:rPr>
        <w:t>zaken;</w:t>
      </w:r>
      <w:r w:rsidR="00204DCA" w:rsidRPr="00C94EC6">
        <w:rPr>
          <w:rFonts w:ascii="Ubuntu-Bold" w:hAnsi="Ubuntu-Bold" w:cs="Ubuntu-Bold"/>
          <w:b/>
          <w:bCs/>
          <w:color w:val="FFFFFF"/>
          <w:szCs w:val="24"/>
        </w:rPr>
        <w:t xml:space="preserve"> Onderwerp</w:t>
      </w:r>
    </w:p>
    <w:p w14:paraId="10E2FFB0" w14:textId="77777777" w:rsidR="006A651D" w:rsidRPr="00C94EC6" w:rsidRDefault="00524210" w:rsidP="006A651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19</w:t>
      </w:r>
      <w:r w:rsidR="00204DCA" w:rsidRPr="00C94EC6">
        <w:rPr>
          <w:rFonts w:ascii="Ubuntu" w:hAnsi="Ubuntu" w:cs="Ubuntu"/>
          <w:color w:val="353636"/>
          <w:szCs w:val="24"/>
        </w:rPr>
        <w:t>-03-2019</w:t>
      </w:r>
      <w:r w:rsidRPr="00C94EC6">
        <w:rPr>
          <w:rFonts w:ascii="Ubuntu" w:hAnsi="Ubuntu" w:cs="Ubuntu"/>
          <w:color w:val="353636"/>
          <w:szCs w:val="24"/>
        </w:rPr>
        <w:t>: Wijziging incassobeleid</w:t>
      </w:r>
      <w:r w:rsidR="00204DCA" w:rsidRPr="00C94EC6">
        <w:rPr>
          <w:rFonts w:ascii="Ubuntu" w:hAnsi="Ubuntu" w:cs="Ubuntu"/>
          <w:color w:val="353636"/>
          <w:szCs w:val="24"/>
        </w:rPr>
        <w:t>;</w:t>
      </w:r>
    </w:p>
    <w:p w14:paraId="56169538" w14:textId="77777777" w:rsidR="006A651D" w:rsidRPr="00C94EC6" w:rsidRDefault="00524210" w:rsidP="006A651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27</w:t>
      </w:r>
      <w:r w:rsidR="00204DCA" w:rsidRPr="00C94EC6">
        <w:rPr>
          <w:rFonts w:ascii="Ubuntu" w:hAnsi="Ubuntu" w:cs="Ubuntu"/>
          <w:color w:val="353636"/>
          <w:szCs w:val="24"/>
        </w:rPr>
        <w:t>-03-201</w:t>
      </w:r>
      <w:r w:rsidRPr="00C94EC6">
        <w:rPr>
          <w:rFonts w:ascii="Ubuntu" w:hAnsi="Ubuntu" w:cs="Ubuntu"/>
          <w:color w:val="353636"/>
          <w:szCs w:val="24"/>
        </w:rPr>
        <w:t>9: Huurverhoging per 1 juli 2019</w:t>
      </w:r>
      <w:r w:rsidR="00204DCA" w:rsidRPr="00C94EC6">
        <w:rPr>
          <w:rFonts w:ascii="Ubuntu" w:hAnsi="Ubuntu" w:cs="Ubuntu"/>
          <w:color w:val="353636"/>
          <w:szCs w:val="24"/>
        </w:rPr>
        <w:t>;</w:t>
      </w:r>
    </w:p>
    <w:p w14:paraId="271AE666" w14:textId="77777777" w:rsidR="006A651D" w:rsidRPr="00C94EC6" w:rsidRDefault="00204DCA" w:rsidP="006A651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0</w:t>
      </w:r>
      <w:r w:rsidR="00524210" w:rsidRPr="00C94EC6">
        <w:rPr>
          <w:rFonts w:ascii="Ubuntu" w:hAnsi="Ubuntu" w:cs="Ubuntu"/>
          <w:color w:val="353636"/>
          <w:szCs w:val="24"/>
        </w:rPr>
        <w:t>6</w:t>
      </w:r>
      <w:r w:rsidRPr="00C94EC6">
        <w:rPr>
          <w:rFonts w:ascii="Ubuntu" w:hAnsi="Ubuntu" w:cs="Ubuntu"/>
          <w:color w:val="353636"/>
          <w:szCs w:val="24"/>
        </w:rPr>
        <w:t>-05-2019:</w:t>
      </w:r>
      <w:r w:rsidR="00524210" w:rsidRPr="00C94EC6">
        <w:rPr>
          <w:rFonts w:ascii="Ubuntu" w:hAnsi="Ubuntu" w:cs="Ubuntu"/>
          <w:color w:val="353636"/>
          <w:szCs w:val="24"/>
        </w:rPr>
        <w:t xml:space="preserve"> Pilot doorstroming</w:t>
      </w:r>
      <w:r w:rsidRPr="00C94EC6">
        <w:rPr>
          <w:rFonts w:ascii="Ubuntu" w:hAnsi="Ubuntu" w:cs="Ubuntu"/>
          <w:color w:val="353636"/>
          <w:szCs w:val="24"/>
        </w:rPr>
        <w:t>;</w:t>
      </w:r>
    </w:p>
    <w:p w14:paraId="60BF3D23" w14:textId="0E8889CB" w:rsidR="00524210" w:rsidRPr="00C94EC6" w:rsidRDefault="00524210" w:rsidP="006A651D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19</w:t>
      </w:r>
      <w:r w:rsidR="00204DCA" w:rsidRPr="00C94EC6">
        <w:rPr>
          <w:rFonts w:ascii="Ubuntu" w:hAnsi="Ubuntu" w:cs="Ubuntu"/>
          <w:color w:val="353636"/>
          <w:szCs w:val="24"/>
        </w:rPr>
        <w:t>-12-2019: Begroting 2020</w:t>
      </w:r>
      <w:r w:rsidR="00204DCA" w:rsidRPr="00C94EC6">
        <w:rPr>
          <w:rFonts w:ascii="Ubuntu" w:hAnsi="Ubuntu" w:cs="Ubuntu"/>
          <w:color w:val="353636"/>
          <w:szCs w:val="24"/>
        </w:rPr>
        <w:br/>
      </w:r>
    </w:p>
    <w:p w14:paraId="2B1AB413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397C3"/>
          <w:szCs w:val="24"/>
        </w:rPr>
      </w:pPr>
      <w:r w:rsidRPr="00C94EC6">
        <w:rPr>
          <w:rFonts w:ascii="Ubuntu" w:hAnsi="Ubuntu" w:cs="Ubuntu"/>
          <w:color w:val="3397C3"/>
          <w:szCs w:val="24"/>
        </w:rPr>
        <w:t>Taken</w:t>
      </w:r>
    </w:p>
    <w:p w14:paraId="3A7AFD91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De Huurdersstichting behartigt in het kader van de Wet op het Overleg Huurders/verhuurder</w:t>
      </w:r>
    </w:p>
    <w:p w14:paraId="1B5E7427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de belangen van alle huurders (ruim 2.300).</w:t>
      </w:r>
    </w:p>
    <w:p w14:paraId="119AB2CB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De belangrijkste doelen waar de Huurdersstichting zich voor inzet zijn:</w:t>
      </w:r>
    </w:p>
    <w:p w14:paraId="5BFDF601" w14:textId="77777777" w:rsidR="006A651D" w:rsidRPr="00C94EC6" w:rsidRDefault="00747D35" w:rsidP="00747D3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duurzaamheid;</w:t>
      </w:r>
    </w:p>
    <w:p w14:paraId="67A9F6DB" w14:textId="03B1B4D2" w:rsidR="006A651D" w:rsidRPr="00C94EC6" w:rsidRDefault="00747D35" w:rsidP="00747D3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een veilige en prettige woonomgeving (leefbaarheid);</w:t>
      </w:r>
    </w:p>
    <w:p w14:paraId="1953B3F3" w14:textId="6A4F78E7" w:rsidR="006A651D" w:rsidRPr="00C94EC6" w:rsidRDefault="00747D35" w:rsidP="00747D3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goede dienstverlening;</w:t>
      </w:r>
    </w:p>
    <w:p w14:paraId="11CF4CC7" w14:textId="32B664F9" w:rsidR="00747D35" w:rsidRPr="00C94EC6" w:rsidRDefault="00747D35" w:rsidP="00747D35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communicatie/terugkoppeling naar de achterban.</w:t>
      </w:r>
      <w:r w:rsidR="00204DCA" w:rsidRPr="00C94EC6">
        <w:rPr>
          <w:rFonts w:ascii="Ubuntu" w:hAnsi="Ubuntu" w:cs="Ubuntu"/>
          <w:color w:val="353636"/>
          <w:szCs w:val="24"/>
        </w:rPr>
        <w:br/>
      </w:r>
    </w:p>
    <w:p w14:paraId="58C120B8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397C3"/>
          <w:sz w:val="20"/>
          <w:szCs w:val="24"/>
        </w:rPr>
      </w:pPr>
      <w:r w:rsidRPr="00C94EC6">
        <w:rPr>
          <w:rFonts w:ascii="Ubuntu" w:hAnsi="Ubuntu" w:cs="Ubuntu"/>
          <w:color w:val="3397C3"/>
          <w:sz w:val="20"/>
          <w:szCs w:val="24"/>
        </w:rPr>
        <w:t>Overleg met corporatie, Raad van Commissarissen, MAR en Huurdersstichting</w:t>
      </w:r>
    </w:p>
    <w:p w14:paraId="00EB5C5E" w14:textId="30A37D10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 w:val="20"/>
          <w:szCs w:val="24"/>
        </w:rPr>
        <w:t>Naast het wettelijk adviesrecht en instemmingsrecht wordt de Huurdersstichting in een vroeg</w:t>
      </w:r>
      <w:r w:rsidR="00204DCA" w:rsidRPr="00C94EC6">
        <w:rPr>
          <w:rFonts w:ascii="Ubuntu" w:hAnsi="Ubuntu" w:cs="Ubuntu"/>
          <w:color w:val="353636"/>
          <w:sz w:val="20"/>
          <w:szCs w:val="24"/>
        </w:rPr>
        <w:t xml:space="preserve"> </w:t>
      </w:r>
      <w:r w:rsidRPr="00C94EC6">
        <w:rPr>
          <w:rFonts w:ascii="Ubuntu" w:hAnsi="Ubuntu" w:cs="Ubuntu"/>
          <w:color w:val="353636"/>
          <w:sz w:val="20"/>
          <w:szCs w:val="24"/>
        </w:rPr>
        <w:t>stadium betrokken bij de totstandkoming van het beleid. Zo is er sprake van constructief overleg,</w:t>
      </w:r>
      <w:r w:rsidR="00204DCA" w:rsidRPr="00C94EC6">
        <w:rPr>
          <w:rFonts w:ascii="Ubuntu" w:hAnsi="Ubuntu" w:cs="Ubuntu"/>
          <w:color w:val="353636"/>
          <w:sz w:val="20"/>
          <w:szCs w:val="24"/>
        </w:rPr>
        <w:t xml:space="preserve"> </w:t>
      </w:r>
      <w:r w:rsidRPr="00C94EC6">
        <w:rPr>
          <w:rFonts w:ascii="Ubuntu" w:hAnsi="Ubuntu" w:cs="Ubuntu"/>
          <w:color w:val="353636"/>
          <w:sz w:val="20"/>
          <w:szCs w:val="24"/>
        </w:rPr>
        <w:t xml:space="preserve">worden mogelijke knelpunten tijdig ontdekt en is er daadwerkelijk </w:t>
      </w:r>
      <w:r w:rsidRPr="00C94EC6">
        <w:rPr>
          <w:rFonts w:ascii="Ubuntu" w:hAnsi="Ubuntu" w:cs="Ubuntu"/>
          <w:color w:val="353636"/>
          <w:szCs w:val="24"/>
        </w:rPr>
        <w:t>sprake van invloed op</w:t>
      </w:r>
      <w:r w:rsidR="00204DCA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het beleid van Lek en Waard Wonen.</w:t>
      </w:r>
    </w:p>
    <w:p w14:paraId="46BFE47C" w14:textId="55F0E570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In 201</w:t>
      </w:r>
      <w:r w:rsidR="006A651D" w:rsidRPr="00C94EC6">
        <w:rPr>
          <w:rFonts w:ascii="Ubuntu" w:hAnsi="Ubuntu" w:cs="Ubuntu"/>
          <w:color w:val="353636"/>
          <w:szCs w:val="24"/>
        </w:rPr>
        <w:t>9</w:t>
      </w:r>
      <w:r w:rsidRPr="00C94EC6">
        <w:rPr>
          <w:rFonts w:ascii="Ubuntu" w:hAnsi="Ubuntu" w:cs="Ubuntu"/>
          <w:color w:val="353636"/>
          <w:szCs w:val="24"/>
        </w:rPr>
        <w:t xml:space="preserve"> heeft </w:t>
      </w:r>
      <w:r w:rsidR="00B328F2" w:rsidRPr="00C94EC6">
        <w:rPr>
          <w:rFonts w:ascii="Ubuntu" w:hAnsi="Ubuntu" w:cs="Ubuntu"/>
          <w:color w:val="353636"/>
          <w:szCs w:val="24"/>
        </w:rPr>
        <w:t>naast het overleg m.b.t. de fusie viermaal</w:t>
      </w:r>
      <w:r w:rsidRPr="00C94EC6">
        <w:rPr>
          <w:rFonts w:ascii="Ubuntu" w:hAnsi="Ubuntu" w:cs="Ubuntu"/>
          <w:color w:val="353636"/>
          <w:szCs w:val="24"/>
        </w:rPr>
        <w:t xml:space="preserve"> formeel overleg plaatsgevonden met de corporatie, </w:t>
      </w:r>
      <w:r w:rsidR="00B328F2" w:rsidRPr="00C94EC6">
        <w:rPr>
          <w:rFonts w:ascii="Ubuntu" w:hAnsi="Ubuntu" w:cs="Ubuntu"/>
          <w:color w:val="353636"/>
          <w:szCs w:val="24"/>
        </w:rPr>
        <w:t>twee</w:t>
      </w:r>
      <w:r w:rsidRPr="00C94EC6">
        <w:rPr>
          <w:rFonts w:ascii="Ubuntu" w:hAnsi="Ubuntu" w:cs="Ubuntu"/>
          <w:color w:val="353636"/>
          <w:szCs w:val="24"/>
        </w:rPr>
        <w:t>maal met de</w:t>
      </w:r>
      <w:r w:rsidR="00B328F2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huurder</w:t>
      </w:r>
      <w:r w:rsidR="00C94EC6" w:rsidRPr="00C94EC6">
        <w:rPr>
          <w:rFonts w:ascii="Ubuntu" w:hAnsi="Ubuntu" w:cs="Ubuntu"/>
          <w:color w:val="353636"/>
          <w:szCs w:val="24"/>
        </w:rPr>
        <w:t>s</w:t>
      </w:r>
      <w:r w:rsidRPr="00C94EC6">
        <w:rPr>
          <w:rFonts w:ascii="Ubuntu" w:hAnsi="Ubuntu" w:cs="Ubuntu"/>
          <w:color w:val="353636"/>
          <w:szCs w:val="24"/>
        </w:rPr>
        <w:t>commissarissen en tweemaal met de corporatie, gemeente, andere corporaties en huurdersorganisaties</w:t>
      </w:r>
      <w:r w:rsidR="00204DCA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werkzaam in de gemeente Molen</w:t>
      </w:r>
      <w:r w:rsidR="00B328F2" w:rsidRPr="00C94EC6">
        <w:rPr>
          <w:rFonts w:ascii="Ubuntu" w:hAnsi="Ubuntu" w:cs="Ubuntu"/>
          <w:color w:val="353636"/>
          <w:szCs w:val="24"/>
        </w:rPr>
        <w:t>landen</w:t>
      </w:r>
      <w:r w:rsidRPr="00C94EC6">
        <w:rPr>
          <w:rFonts w:ascii="Ubuntu" w:hAnsi="Ubuntu" w:cs="Ubuntu"/>
          <w:color w:val="353636"/>
          <w:szCs w:val="24"/>
        </w:rPr>
        <w:t xml:space="preserve"> in verband met de prestatieafspraken</w:t>
      </w:r>
      <w:r w:rsidR="00204DCA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20</w:t>
      </w:r>
      <w:r w:rsidR="00B328F2" w:rsidRPr="00C94EC6">
        <w:rPr>
          <w:rFonts w:ascii="Ubuntu" w:hAnsi="Ubuntu" w:cs="Ubuntu"/>
          <w:color w:val="353636"/>
          <w:szCs w:val="24"/>
        </w:rPr>
        <w:t>20</w:t>
      </w:r>
      <w:r w:rsidRPr="00C94EC6">
        <w:rPr>
          <w:rFonts w:ascii="Ubuntu" w:hAnsi="Ubuntu" w:cs="Ubuntu"/>
          <w:color w:val="353636"/>
          <w:szCs w:val="24"/>
        </w:rPr>
        <w:t xml:space="preserve">. Het bestuur is daarnaast </w:t>
      </w:r>
      <w:r w:rsidR="008953C2" w:rsidRPr="00C94EC6">
        <w:rPr>
          <w:rFonts w:ascii="Ubuntu" w:hAnsi="Ubuntu" w:cs="Ubuntu"/>
          <w:color w:val="353636"/>
          <w:szCs w:val="24"/>
        </w:rPr>
        <w:t>18</w:t>
      </w:r>
      <w:r w:rsidRPr="00C94EC6">
        <w:rPr>
          <w:rFonts w:ascii="Ubuntu" w:hAnsi="Ubuntu" w:cs="Ubuntu"/>
          <w:color w:val="353636"/>
          <w:szCs w:val="24"/>
        </w:rPr>
        <w:t>x bijeen geweest, o.a. in verband met de fusievoorbereidingen,</w:t>
      </w:r>
      <w:r w:rsidR="00204DCA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achterbanraadpleging etc.</w:t>
      </w:r>
    </w:p>
    <w:p w14:paraId="39F9602D" w14:textId="77777777" w:rsid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Jaarlijks overleg met de MAR heeft niet plaatsgevonden</w:t>
      </w:r>
      <w:r w:rsidR="008953C2" w:rsidRPr="00C94EC6">
        <w:rPr>
          <w:rFonts w:ascii="Ubuntu" w:hAnsi="Ubuntu" w:cs="Ubuntu"/>
          <w:color w:val="353636"/>
          <w:szCs w:val="24"/>
        </w:rPr>
        <w:t xml:space="preserve"> daar </w:t>
      </w:r>
      <w:r w:rsidR="00C94EC6" w:rsidRPr="00C94EC6">
        <w:rPr>
          <w:rFonts w:ascii="Ubuntu" w:hAnsi="Ubuntu" w:cs="Ubuntu"/>
          <w:color w:val="353636"/>
          <w:szCs w:val="24"/>
        </w:rPr>
        <w:t xml:space="preserve">de </w:t>
      </w:r>
      <w:r w:rsidR="008953C2" w:rsidRPr="00C94EC6">
        <w:rPr>
          <w:rFonts w:ascii="Ubuntu" w:hAnsi="Ubuntu" w:cs="Ubuntu"/>
          <w:color w:val="353636"/>
          <w:szCs w:val="24"/>
        </w:rPr>
        <w:t>MAR zichzelf heeft opgeheven.</w:t>
      </w:r>
      <w:r w:rsidRPr="00C94EC6">
        <w:rPr>
          <w:rFonts w:ascii="Ubuntu" w:hAnsi="Ubuntu" w:cs="Ubuntu"/>
          <w:color w:val="353636"/>
          <w:szCs w:val="24"/>
        </w:rPr>
        <w:t xml:space="preserve"> </w:t>
      </w:r>
    </w:p>
    <w:p w14:paraId="7D009796" w14:textId="77777777" w:rsidR="00C94EC6" w:rsidRDefault="00C94EC6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</w:p>
    <w:p w14:paraId="71C9A8B5" w14:textId="0073FEBF" w:rsidR="00747D35" w:rsidRPr="00C94EC6" w:rsidRDefault="008953C2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br/>
      </w:r>
    </w:p>
    <w:p w14:paraId="605A10E0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397C3"/>
          <w:szCs w:val="24"/>
        </w:rPr>
      </w:pPr>
      <w:r w:rsidRPr="00C94EC6">
        <w:rPr>
          <w:rFonts w:ascii="Ubuntu" w:hAnsi="Ubuntu" w:cs="Ubuntu"/>
          <w:color w:val="3397C3"/>
          <w:szCs w:val="24"/>
        </w:rPr>
        <w:lastRenderedPageBreak/>
        <w:t>Overige activiteiten</w:t>
      </w:r>
    </w:p>
    <w:p w14:paraId="783446C8" w14:textId="1DCB31FA" w:rsidR="00747D35" w:rsidRPr="00C94EC6" w:rsidRDefault="00747D35" w:rsidP="008953C2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De Huurdersstichting is in 201</w:t>
      </w:r>
      <w:r w:rsidR="008953C2" w:rsidRPr="00C94EC6">
        <w:rPr>
          <w:rFonts w:ascii="Ubuntu" w:hAnsi="Ubuntu" w:cs="Ubuntu"/>
          <w:color w:val="353636"/>
          <w:szCs w:val="24"/>
        </w:rPr>
        <w:t>9</w:t>
      </w:r>
      <w:r w:rsidRPr="00C94EC6">
        <w:rPr>
          <w:rFonts w:ascii="Ubuntu" w:hAnsi="Ubuntu" w:cs="Ubuntu"/>
          <w:color w:val="353636"/>
          <w:szCs w:val="24"/>
        </w:rPr>
        <w:t xml:space="preserve"> aanwezig geweest bij diverse wijk/projectgebonden informatieavonden</w:t>
      </w:r>
      <w:r w:rsidR="008953C2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>over o.a</w:t>
      </w:r>
      <w:r w:rsidR="008953C2" w:rsidRPr="00C94EC6">
        <w:rPr>
          <w:rFonts w:ascii="Ubuntu" w:hAnsi="Ubuntu" w:cs="Ubuntu"/>
          <w:color w:val="353636"/>
          <w:szCs w:val="24"/>
        </w:rPr>
        <w:t xml:space="preserve">. </w:t>
      </w:r>
      <w:r w:rsidRPr="00C94EC6">
        <w:rPr>
          <w:rFonts w:ascii="Ubuntu" w:hAnsi="Ubuntu" w:cs="Ubuntu"/>
          <w:color w:val="353636"/>
          <w:szCs w:val="24"/>
        </w:rPr>
        <w:t>isolering, asbestinventarisatie- en sanering</w:t>
      </w:r>
      <w:r w:rsidR="008953C2" w:rsidRPr="00C94EC6">
        <w:rPr>
          <w:rFonts w:ascii="Ubuntu" w:hAnsi="Ubuntu" w:cs="Ubuntu"/>
          <w:color w:val="353636"/>
          <w:szCs w:val="24"/>
        </w:rPr>
        <w:t xml:space="preserve"> (doorlopend).</w:t>
      </w:r>
    </w:p>
    <w:p w14:paraId="215F7AF5" w14:textId="6EF0BFE2" w:rsidR="008953C2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Eveneens hebben bestuurders zitting genomen</w:t>
      </w:r>
      <w:r w:rsidR="00106594" w:rsidRPr="00C94EC6">
        <w:rPr>
          <w:rFonts w:ascii="Ubuntu" w:hAnsi="Ubuntu" w:cs="Ubuntu"/>
          <w:color w:val="353636"/>
          <w:szCs w:val="24"/>
        </w:rPr>
        <w:t xml:space="preserve"> in </w:t>
      </w:r>
      <w:r w:rsidR="008953C2" w:rsidRPr="00C94EC6">
        <w:rPr>
          <w:rFonts w:ascii="Ubuntu" w:hAnsi="Ubuntu" w:cs="Ubuntu"/>
          <w:color w:val="353636"/>
          <w:szCs w:val="24"/>
        </w:rPr>
        <w:t xml:space="preserve">de volgende </w:t>
      </w:r>
      <w:r w:rsidRPr="00C94EC6">
        <w:rPr>
          <w:rFonts w:ascii="Ubuntu" w:hAnsi="Ubuntu" w:cs="Ubuntu"/>
          <w:color w:val="353636"/>
          <w:szCs w:val="24"/>
        </w:rPr>
        <w:t>projectgroepen</w:t>
      </w:r>
      <w:r w:rsidR="008953C2" w:rsidRPr="00C94EC6">
        <w:rPr>
          <w:rFonts w:ascii="Ubuntu" w:hAnsi="Ubuntu" w:cs="Ubuntu"/>
          <w:color w:val="353636"/>
          <w:szCs w:val="24"/>
        </w:rPr>
        <w:t>;</w:t>
      </w:r>
    </w:p>
    <w:p w14:paraId="5F6B90D7" w14:textId="2405F558" w:rsidR="008953C2" w:rsidRPr="00C94EC6" w:rsidRDefault="00747D35" w:rsidP="008953C2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renovatieproject</w:t>
      </w:r>
      <w:r w:rsidR="008953C2" w:rsidRPr="00C94EC6">
        <w:rPr>
          <w:rFonts w:ascii="Ubuntu" w:hAnsi="Ubuntu" w:cs="Ubuntu"/>
          <w:color w:val="353636"/>
          <w:szCs w:val="24"/>
        </w:rPr>
        <w:t xml:space="preserve"> </w:t>
      </w:r>
      <w:r w:rsidRPr="00C94EC6">
        <w:rPr>
          <w:rFonts w:ascii="Ubuntu" w:hAnsi="Ubuntu" w:cs="Ubuntu"/>
          <w:color w:val="353636"/>
          <w:szCs w:val="24"/>
        </w:rPr>
        <w:t xml:space="preserve">Liesdel </w:t>
      </w:r>
      <w:r w:rsidR="008953C2" w:rsidRPr="00C94EC6">
        <w:rPr>
          <w:rFonts w:ascii="Ubuntu" w:hAnsi="Ubuntu" w:cs="Ubuntu"/>
          <w:color w:val="353636"/>
          <w:szCs w:val="24"/>
        </w:rPr>
        <w:t>in Nieuwpoort (gereed);</w:t>
      </w:r>
    </w:p>
    <w:p w14:paraId="6BD8EAA8" w14:textId="0E884950" w:rsidR="00747D35" w:rsidRPr="00C94EC6" w:rsidRDefault="008953C2" w:rsidP="00747D3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Sloop/nieuwbouw</w:t>
      </w:r>
      <w:r w:rsidR="00747D35" w:rsidRPr="00C94EC6">
        <w:rPr>
          <w:rFonts w:ascii="Ubuntu" w:hAnsi="Ubuntu" w:cs="Ubuntu"/>
          <w:color w:val="353636"/>
          <w:szCs w:val="24"/>
        </w:rPr>
        <w:t xml:space="preserve"> Van Vlietstraat (Nieuw-Lekkerland)</w:t>
      </w:r>
      <w:r w:rsidRPr="00C94EC6">
        <w:rPr>
          <w:rFonts w:ascii="Ubuntu" w:hAnsi="Ubuntu" w:cs="Ubuntu"/>
          <w:color w:val="353636"/>
          <w:szCs w:val="24"/>
        </w:rPr>
        <w:t>;</w:t>
      </w:r>
    </w:p>
    <w:p w14:paraId="7A226B35" w14:textId="25E882F3" w:rsidR="008953C2" w:rsidRPr="00C94EC6" w:rsidRDefault="008953C2" w:rsidP="00747D35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Renovatie/sloop/nieuwbouw Middelweg 50-68.</w:t>
      </w:r>
      <w:r w:rsidRPr="00C94EC6">
        <w:rPr>
          <w:rFonts w:ascii="Ubuntu" w:hAnsi="Ubuntu" w:cs="Ubuntu"/>
          <w:color w:val="353636"/>
          <w:szCs w:val="24"/>
        </w:rPr>
        <w:br/>
      </w:r>
    </w:p>
    <w:p w14:paraId="7991D961" w14:textId="77777777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397C3"/>
          <w:szCs w:val="24"/>
        </w:rPr>
      </w:pPr>
      <w:r w:rsidRPr="00C94EC6">
        <w:rPr>
          <w:rFonts w:ascii="Ubuntu" w:hAnsi="Ubuntu" w:cs="Ubuntu"/>
          <w:color w:val="3397C3"/>
          <w:szCs w:val="24"/>
        </w:rPr>
        <w:t>Prestatieafspraken</w:t>
      </w:r>
    </w:p>
    <w:p w14:paraId="6B4D694E" w14:textId="406C820B" w:rsidR="00747D35" w:rsidRPr="00C94EC6" w:rsidRDefault="00747D35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De woningcorporaties en huurdersorganisaties in Molen</w:t>
      </w:r>
      <w:r w:rsidR="00106594" w:rsidRPr="00C94EC6">
        <w:rPr>
          <w:rFonts w:ascii="Ubuntu" w:hAnsi="Ubuntu" w:cs="Ubuntu"/>
          <w:color w:val="353636"/>
          <w:szCs w:val="24"/>
        </w:rPr>
        <w:t xml:space="preserve">landen </w:t>
      </w:r>
      <w:r w:rsidRPr="00C94EC6">
        <w:rPr>
          <w:rFonts w:ascii="Ubuntu" w:hAnsi="Ubuntu" w:cs="Ubuntu"/>
          <w:color w:val="353636"/>
          <w:szCs w:val="24"/>
        </w:rPr>
        <w:t xml:space="preserve">hebben op </w:t>
      </w:r>
      <w:r w:rsidR="00106594" w:rsidRPr="00C94EC6">
        <w:rPr>
          <w:rFonts w:ascii="Ubuntu" w:hAnsi="Ubuntu" w:cs="Ubuntu"/>
          <w:color w:val="353636"/>
          <w:szCs w:val="24"/>
        </w:rPr>
        <w:t xml:space="preserve">1 oktober 2019 </w:t>
      </w:r>
    </w:p>
    <w:p w14:paraId="7ADF7767" w14:textId="48A937ED" w:rsidR="00106594" w:rsidRPr="00C94EC6" w:rsidRDefault="00C94EC6" w:rsidP="00747D35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met de gemeente</w:t>
      </w:r>
      <w:r w:rsidR="00747D35" w:rsidRPr="00C94EC6">
        <w:rPr>
          <w:rFonts w:ascii="Ubuntu" w:hAnsi="Ubuntu" w:cs="Ubuntu"/>
          <w:color w:val="353636"/>
          <w:szCs w:val="24"/>
        </w:rPr>
        <w:t xml:space="preserve"> </w:t>
      </w:r>
      <w:r w:rsidR="00106594" w:rsidRPr="00C94EC6">
        <w:rPr>
          <w:rFonts w:ascii="Ubuntu" w:hAnsi="Ubuntu" w:cs="Ubuntu"/>
          <w:color w:val="353636"/>
          <w:szCs w:val="24"/>
        </w:rPr>
        <w:t>gesproken over de prestatieafspraken</w:t>
      </w:r>
      <w:r w:rsidRPr="00C94EC6">
        <w:rPr>
          <w:rFonts w:ascii="Ubuntu" w:hAnsi="Ubuntu" w:cs="Ubuntu"/>
          <w:color w:val="353636"/>
          <w:szCs w:val="24"/>
        </w:rPr>
        <w:t>:</w:t>
      </w:r>
      <w:r w:rsidR="00106594" w:rsidRPr="00C94EC6">
        <w:rPr>
          <w:rFonts w:ascii="Ubuntu" w:hAnsi="Ubuntu" w:cs="Ubuntu"/>
          <w:color w:val="353636"/>
          <w:szCs w:val="24"/>
        </w:rPr>
        <w:t xml:space="preserve"> wonen voor 2020.</w:t>
      </w:r>
      <w:r w:rsidR="00106594" w:rsidRPr="00C94EC6">
        <w:rPr>
          <w:rFonts w:ascii="Ubuntu" w:hAnsi="Ubuntu" w:cs="Ubuntu"/>
          <w:color w:val="353636"/>
          <w:szCs w:val="24"/>
        </w:rPr>
        <w:br/>
        <w:t>Door het ontbreken van de gemeentelijke woonvisie zijn door partijen voor 2020 kortlopende afspraken gemaakt voor een drietal thema’s ;</w:t>
      </w:r>
    </w:p>
    <w:p w14:paraId="0181AB3F" w14:textId="77777777" w:rsidR="00106594" w:rsidRPr="00C94EC6" w:rsidRDefault="00106594" w:rsidP="0010659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Beschikbaarheid</w:t>
      </w:r>
    </w:p>
    <w:p w14:paraId="014180A6" w14:textId="77777777" w:rsidR="00106594" w:rsidRPr="00C94EC6" w:rsidRDefault="00106594" w:rsidP="0010659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Betaalbaarheid</w:t>
      </w:r>
    </w:p>
    <w:p w14:paraId="7255C3DD" w14:textId="77777777" w:rsidR="00106594" w:rsidRPr="00C94EC6" w:rsidRDefault="00106594" w:rsidP="00106594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Leefbaarheid.</w:t>
      </w:r>
    </w:p>
    <w:p w14:paraId="0DC0DB60" w14:textId="77777777" w:rsidR="00106594" w:rsidRPr="00C94EC6" w:rsidRDefault="00106594" w:rsidP="00106594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color w:val="353636"/>
          <w:szCs w:val="24"/>
        </w:rPr>
      </w:pPr>
      <w:r w:rsidRPr="00C94EC6">
        <w:rPr>
          <w:rFonts w:ascii="Ubuntu" w:hAnsi="Ubuntu" w:cs="Ubuntu"/>
          <w:color w:val="353636"/>
          <w:szCs w:val="24"/>
        </w:rPr>
        <w:t>Afspraken zijn vastgelegd in het document prestatieafspraken 2020.</w:t>
      </w:r>
      <w:r w:rsidRPr="00C94EC6">
        <w:rPr>
          <w:rFonts w:ascii="Ubuntu" w:hAnsi="Ubuntu" w:cs="Ubuntu"/>
          <w:color w:val="353636"/>
          <w:szCs w:val="24"/>
        </w:rPr>
        <w:br/>
      </w:r>
    </w:p>
    <w:p w14:paraId="0652CB7E" w14:textId="77777777" w:rsidR="00E227C5" w:rsidRPr="00C94EC6" w:rsidRDefault="00106594" w:rsidP="00106594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Cs w:val="24"/>
        </w:rPr>
      </w:pPr>
      <w:r w:rsidRPr="00C94EC6">
        <w:rPr>
          <w:rFonts w:ascii="Ubuntu" w:hAnsi="Ubuntu" w:cs="Ubuntu"/>
          <w:color w:val="5B9BD5" w:themeColor="accent5"/>
          <w:szCs w:val="24"/>
        </w:rPr>
        <w:t>Digitale enqu</w:t>
      </w:r>
      <w:r w:rsidRPr="00C94EC6">
        <w:rPr>
          <w:rFonts w:ascii="Calibri" w:hAnsi="Calibri" w:cs="Calibri"/>
          <w:color w:val="5B9BD5" w:themeColor="accent5"/>
          <w:szCs w:val="24"/>
        </w:rPr>
        <w:t>ê</w:t>
      </w:r>
      <w:r w:rsidRPr="00C94EC6">
        <w:rPr>
          <w:rFonts w:ascii="Ubuntu" w:hAnsi="Ubuntu" w:cs="Ubuntu"/>
          <w:color w:val="5B9BD5" w:themeColor="accent5"/>
          <w:szCs w:val="24"/>
        </w:rPr>
        <w:t>te</w:t>
      </w:r>
      <w:r w:rsidRPr="00C94EC6">
        <w:rPr>
          <w:rFonts w:ascii="Ubuntu" w:hAnsi="Ubuntu" w:cs="Ubuntu"/>
          <w:color w:val="5B9BD5" w:themeColor="accent5"/>
          <w:szCs w:val="24"/>
        </w:rPr>
        <w:br/>
      </w:r>
      <w:r w:rsidRPr="00C94EC6">
        <w:rPr>
          <w:rFonts w:ascii="Ubuntu" w:hAnsi="Ubuntu" w:cs="Ubuntu"/>
          <w:szCs w:val="24"/>
        </w:rPr>
        <w:t xml:space="preserve">In het tweede kwartaal heeft de huurdersstichting </w:t>
      </w:r>
      <w:r w:rsidR="00E227C5" w:rsidRPr="00C94EC6">
        <w:rPr>
          <w:rFonts w:ascii="Ubuntu" w:hAnsi="Ubuntu" w:cs="Ubuntu"/>
          <w:szCs w:val="24"/>
        </w:rPr>
        <w:t>onder 2.300 huurders een digitale enqu</w:t>
      </w:r>
      <w:r w:rsidR="00E227C5" w:rsidRPr="00C94EC6">
        <w:rPr>
          <w:rFonts w:ascii="Calibri" w:hAnsi="Calibri" w:cs="Calibri"/>
          <w:szCs w:val="24"/>
        </w:rPr>
        <w:t>ê</w:t>
      </w:r>
      <w:r w:rsidR="00E227C5" w:rsidRPr="00C94EC6">
        <w:rPr>
          <w:rFonts w:ascii="Ubuntu" w:hAnsi="Ubuntu" w:cs="Ubuntu"/>
          <w:szCs w:val="24"/>
        </w:rPr>
        <w:t>te uitgezet. De resultaten van deze enqu</w:t>
      </w:r>
      <w:r w:rsidR="00E227C5" w:rsidRPr="00C94EC6">
        <w:rPr>
          <w:rFonts w:ascii="Calibri" w:hAnsi="Calibri" w:cs="Calibri"/>
          <w:szCs w:val="24"/>
        </w:rPr>
        <w:t>ê</w:t>
      </w:r>
      <w:r w:rsidR="00E227C5" w:rsidRPr="00C94EC6">
        <w:rPr>
          <w:rFonts w:ascii="Ubuntu" w:hAnsi="Ubuntu" w:cs="Ubuntu"/>
          <w:szCs w:val="24"/>
        </w:rPr>
        <w:t>te zijn besproken met Lek en Waard Wonen.</w:t>
      </w:r>
      <w:r w:rsidR="00E227C5" w:rsidRPr="00C94EC6">
        <w:rPr>
          <w:rFonts w:ascii="Ubuntu" w:hAnsi="Ubuntu" w:cs="Ubuntu"/>
          <w:szCs w:val="24"/>
        </w:rPr>
        <w:br/>
        <w:t>Verder zijn de resultaten toegelicht tijdens de huurdersraadplegingen.</w:t>
      </w:r>
    </w:p>
    <w:p w14:paraId="32B8F677" w14:textId="77777777" w:rsidR="00E227C5" w:rsidRPr="00C94EC6" w:rsidRDefault="00E227C5" w:rsidP="00106594">
      <w:pPr>
        <w:autoSpaceDE w:val="0"/>
        <w:autoSpaceDN w:val="0"/>
        <w:adjustRightInd w:val="0"/>
        <w:spacing w:after="0" w:line="240" w:lineRule="auto"/>
        <w:rPr>
          <w:rFonts w:ascii="Ubuntu" w:hAnsi="Ubuntu" w:cs="Ubuntu"/>
          <w:szCs w:val="24"/>
        </w:rPr>
      </w:pPr>
    </w:p>
    <w:p w14:paraId="6C5D9541" w14:textId="4431F056" w:rsidR="00747D35" w:rsidRPr="00C94EC6" w:rsidRDefault="00E227C5" w:rsidP="00E227C5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C94EC6">
        <w:rPr>
          <w:rFonts w:ascii="Ubuntu" w:hAnsi="Ubuntu" w:cs="Ubuntu"/>
          <w:szCs w:val="24"/>
        </w:rPr>
        <w:t>O-O-O-O</w:t>
      </w:r>
      <w:r w:rsidR="00106594" w:rsidRPr="00C94EC6">
        <w:rPr>
          <w:rFonts w:ascii="Ubuntu" w:hAnsi="Ubuntu" w:cs="Ubuntu"/>
          <w:color w:val="353636"/>
          <w:szCs w:val="24"/>
        </w:rPr>
        <w:br/>
      </w:r>
    </w:p>
    <w:sectPr w:rsidR="00747D35" w:rsidRPr="00C94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4124" w14:textId="77777777" w:rsidR="006E3FDB" w:rsidRDefault="006E3FDB" w:rsidP="00991415">
      <w:pPr>
        <w:spacing w:after="0" w:line="240" w:lineRule="auto"/>
      </w:pPr>
      <w:r>
        <w:separator/>
      </w:r>
    </w:p>
  </w:endnote>
  <w:endnote w:type="continuationSeparator" w:id="0">
    <w:p w14:paraId="45AB8471" w14:textId="77777777" w:rsidR="006E3FDB" w:rsidRDefault="006E3FDB" w:rsidP="0099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38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51D47" w14:textId="24EBE4FF" w:rsidR="00991415" w:rsidRDefault="00991415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F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E06537" w14:textId="77777777" w:rsidR="00991415" w:rsidRDefault="009914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C004D" w14:textId="77777777" w:rsidR="006E3FDB" w:rsidRDefault="006E3FDB" w:rsidP="00991415">
      <w:pPr>
        <w:spacing w:after="0" w:line="240" w:lineRule="auto"/>
      </w:pPr>
      <w:r>
        <w:separator/>
      </w:r>
    </w:p>
  </w:footnote>
  <w:footnote w:type="continuationSeparator" w:id="0">
    <w:p w14:paraId="126B0604" w14:textId="77777777" w:rsidR="006E3FDB" w:rsidRDefault="006E3FDB" w:rsidP="0099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7A9"/>
    <w:multiLevelType w:val="hybridMultilevel"/>
    <w:tmpl w:val="33EE9E5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BD6"/>
    <w:multiLevelType w:val="hybridMultilevel"/>
    <w:tmpl w:val="3788E9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B5D4E"/>
    <w:multiLevelType w:val="hybridMultilevel"/>
    <w:tmpl w:val="7240A4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E7E7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DA135FB"/>
    <w:multiLevelType w:val="hybridMultilevel"/>
    <w:tmpl w:val="02E0C30C"/>
    <w:lvl w:ilvl="0" w:tplc="7DBE59D0">
      <w:start w:val="19"/>
      <w:numFmt w:val="bullet"/>
      <w:lvlText w:val="-"/>
      <w:lvlJc w:val="left"/>
      <w:pPr>
        <w:ind w:left="720" w:hanging="360"/>
      </w:pPr>
      <w:rPr>
        <w:rFonts w:ascii="Ubuntu" w:eastAsiaTheme="minorHAnsi" w:hAnsi="Ubuntu" w:cs="Ubuntu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46D69"/>
    <w:multiLevelType w:val="hybridMultilevel"/>
    <w:tmpl w:val="272641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6B51"/>
    <w:multiLevelType w:val="hybridMultilevel"/>
    <w:tmpl w:val="9940DCF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6620"/>
    <w:multiLevelType w:val="hybridMultilevel"/>
    <w:tmpl w:val="5172FB82"/>
    <w:lvl w:ilvl="0" w:tplc="0413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5"/>
    <w:rsid w:val="00106594"/>
    <w:rsid w:val="00204DCA"/>
    <w:rsid w:val="002B20BB"/>
    <w:rsid w:val="003C3ED0"/>
    <w:rsid w:val="0042401C"/>
    <w:rsid w:val="00524210"/>
    <w:rsid w:val="006444B9"/>
    <w:rsid w:val="006A651D"/>
    <w:rsid w:val="006E3FDB"/>
    <w:rsid w:val="00747D35"/>
    <w:rsid w:val="007A08AC"/>
    <w:rsid w:val="008953C2"/>
    <w:rsid w:val="00946A1B"/>
    <w:rsid w:val="00991415"/>
    <w:rsid w:val="00A65A54"/>
    <w:rsid w:val="00B328F2"/>
    <w:rsid w:val="00C22223"/>
    <w:rsid w:val="00C372FD"/>
    <w:rsid w:val="00C94EC6"/>
    <w:rsid w:val="00D71135"/>
    <w:rsid w:val="00D95893"/>
    <w:rsid w:val="00DB72EC"/>
    <w:rsid w:val="00E2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0082"/>
  <w15:chartTrackingRefBased/>
  <w15:docId w15:val="{EF00100B-B999-4120-834B-1B227DB3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42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1415"/>
  </w:style>
  <w:style w:type="paragraph" w:styleId="Voettekst">
    <w:name w:val="footer"/>
    <w:basedOn w:val="Standaard"/>
    <w:link w:val="VoettekstChar"/>
    <w:uiPriority w:val="99"/>
    <w:unhideWhenUsed/>
    <w:rsid w:val="00991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waard</dc:creator>
  <cp:keywords/>
  <dc:description/>
  <cp:lastModifiedBy>Gebruiker</cp:lastModifiedBy>
  <cp:revision>2</cp:revision>
  <dcterms:created xsi:type="dcterms:W3CDTF">2020-01-27T15:19:00Z</dcterms:created>
  <dcterms:modified xsi:type="dcterms:W3CDTF">2020-01-27T15:19:00Z</dcterms:modified>
</cp:coreProperties>
</file>