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2FB42" w14:textId="77777777" w:rsidR="00C552C2" w:rsidRPr="00C552C2" w:rsidRDefault="00C552C2" w:rsidP="00C552C2">
      <w:pPr>
        <w:shd w:val="clear" w:color="auto" w:fill="FFFFFF"/>
        <w:spacing w:after="233" w:line="240" w:lineRule="auto"/>
        <w:outlineLvl w:val="1"/>
        <w:rPr>
          <w:rFonts w:ascii="Aller" w:eastAsia="Times New Roman" w:hAnsi="Aller" w:cs="Times New Roman"/>
          <w:color w:val="6D6E71"/>
          <w:sz w:val="32"/>
          <w:szCs w:val="32"/>
          <w:lang w:eastAsia="nl-NL"/>
        </w:rPr>
      </w:pPr>
      <w:bookmarkStart w:id="0" w:name="_GoBack"/>
      <w:bookmarkEnd w:id="0"/>
      <w:r w:rsidRPr="00C552C2">
        <w:rPr>
          <w:rFonts w:ascii="Aller" w:eastAsia="Times New Roman" w:hAnsi="Aller" w:cs="Times New Roman"/>
          <w:color w:val="6D6E71"/>
          <w:sz w:val="32"/>
          <w:szCs w:val="32"/>
          <w:lang w:eastAsia="nl-NL"/>
        </w:rPr>
        <w:t>Persbericht</w:t>
      </w:r>
    </w:p>
    <w:p w14:paraId="22CDEDCB" w14:textId="77777777" w:rsidR="00C552C2" w:rsidRPr="00C552C2" w:rsidRDefault="00C552C2" w:rsidP="00C552C2">
      <w:pPr>
        <w:shd w:val="clear" w:color="auto" w:fill="FFFFFF"/>
        <w:spacing w:after="116" w:line="240" w:lineRule="auto"/>
        <w:outlineLvl w:val="0"/>
        <w:rPr>
          <w:rFonts w:ascii="Aller" w:eastAsia="Times New Roman" w:hAnsi="Aller" w:cs="Times New Roman"/>
          <w:color w:val="00AEC5"/>
          <w:kern w:val="36"/>
          <w:sz w:val="49"/>
          <w:szCs w:val="49"/>
          <w:lang w:eastAsia="nl-NL"/>
        </w:rPr>
      </w:pPr>
      <w:r w:rsidRPr="00C552C2">
        <w:rPr>
          <w:rFonts w:ascii="Aller" w:eastAsia="Times New Roman" w:hAnsi="Aller" w:cs="Times New Roman"/>
          <w:color w:val="00AEC5"/>
          <w:kern w:val="36"/>
          <w:sz w:val="49"/>
          <w:szCs w:val="49"/>
          <w:lang w:eastAsia="nl-NL"/>
        </w:rPr>
        <w:t>Alleenstaanden buitenspel voor een betaalbaar huurhuis</w:t>
      </w:r>
    </w:p>
    <w:p w14:paraId="51283DEA" w14:textId="77777777" w:rsidR="00C552C2" w:rsidRPr="00C552C2" w:rsidRDefault="00C552C2" w:rsidP="00C552C2">
      <w:pPr>
        <w:shd w:val="clear" w:color="auto" w:fill="FFFFFF"/>
        <w:spacing w:after="0" w:line="240" w:lineRule="auto"/>
        <w:rPr>
          <w:rFonts w:ascii="Aller" w:eastAsia="Times New Roman" w:hAnsi="Aller" w:cs="Times New Roman"/>
          <w:color w:val="414042"/>
          <w:sz w:val="26"/>
          <w:szCs w:val="26"/>
          <w:lang w:eastAsia="nl-NL"/>
        </w:rPr>
      </w:pPr>
      <w:r w:rsidRPr="00C552C2">
        <w:rPr>
          <w:rFonts w:ascii="Aller" w:eastAsia="Times New Roman" w:hAnsi="Aller" w:cs="Times New Roman"/>
          <w:color w:val="414042"/>
          <w:sz w:val="26"/>
          <w:szCs w:val="26"/>
          <w:lang w:eastAsia="nl-NL"/>
        </w:rPr>
        <w:t>7 juli 2020</w:t>
      </w:r>
    </w:p>
    <w:p w14:paraId="0FDC2A8E" w14:textId="77777777" w:rsidR="00C552C2" w:rsidRPr="00C552C2" w:rsidRDefault="00C552C2" w:rsidP="00C552C2">
      <w:pPr>
        <w:shd w:val="clear" w:color="auto" w:fill="FFFFFF"/>
        <w:spacing w:line="240" w:lineRule="auto"/>
        <w:rPr>
          <w:rFonts w:ascii="Aller" w:eastAsia="Times New Roman" w:hAnsi="Aller" w:cs="Times New Roman"/>
          <w:color w:val="414042"/>
          <w:sz w:val="28"/>
          <w:szCs w:val="28"/>
          <w:lang w:eastAsia="nl-NL"/>
        </w:rPr>
      </w:pPr>
      <w:r w:rsidRPr="00C552C2">
        <w:rPr>
          <w:rFonts w:ascii="Aller" w:eastAsia="Times New Roman" w:hAnsi="Aller" w:cs="Times New Roman"/>
          <w:color w:val="414042"/>
          <w:sz w:val="28"/>
          <w:szCs w:val="28"/>
          <w:lang w:eastAsia="nl-NL"/>
        </w:rPr>
        <w:t>Als het aan het kabinet ligt komen 140.000 woningzoekenden niet langer in aanmerking voor een betaalbaar huurhuis, terwijl ze met hun inkomen nauwelijks een alternatief hebben. Dat is volgens Aedes en de Woonbond het gevolg van het verlagen van de toewijzingsgrens voor alleenstaanden naar 35.938 euro. Minister Ollongren stuurde hierover gisteren een wetsvoorstel naar de Tweede Kamer.</w:t>
      </w:r>
    </w:p>
    <w:p w14:paraId="0C593652" w14:textId="77777777" w:rsidR="00C552C2" w:rsidRPr="00C552C2" w:rsidRDefault="00C552C2" w:rsidP="00C552C2">
      <w:pPr>
        <w:shd w:val="clear" w:color="auto" w:fill="FFFFFF"/>
        <w:spacing w:after="480" w:line="240" w:lineRule="auto"/>
        <w:rPr>
          <w:rFonts w:ascii="Aller" w:eastAsia="Times New Roman" w:hAnsi="Aller" w:cs="Times New Roman"/>
          <w:color w:val="414042"/>
          <w:sz w:val="26"/>
          <w:szCs w:val="26"/>
          <w:lang w:eastAsia="nl-NL"/>
        </w:rPr>
      </w:pPr>
      <w:r w:rsidRPr="00C552C2">
        <w:rPr>
          <w:rFonts w:ascii="Aller" w:eastAsia="Times New Roman" w:hAnsi="Aller" w:cs="Times New Roman"/>
          <w:color w:val="414042"/>
          <w:sz w:val="26"/>
          <w:szCs w:val="26"/>
          <w:lang w:eastAsia="nl-NL"/>
        </w:rPr>
        <w:t>Aedes en de Woonbond maken zich ernstig zorgen over een grote groep woningzoekenden: ‘Er is woningnood, deze mensen staan vaak al jaren op de wachtlijst. Starters en senioren hebben met deze nieuwe regels geen enkele kans meer op een betaalbaar huis. Voor een sociale huurwoning komen alleenstaanden niet meer in aanmerking, middenhuur is er nauwelijks en voor dure vrijesectorhuur en koop verdienen ze te weinig. In een periode dat mensen al onzeker zijn over hun inkomen, zorgt het kabinet voor nog meer onzekerheid over een eigen thuis en ontneemt het nog eens 140.000 mensen het zicht daarop.’</w:t>
      </w:r>
    </w:p>
    <w:p w14:paraId="5585AC1F" w14:textId="77777777" w:rsidR="00C552C2" w:rsidRPr="00C552C2" w:rsidRDefault="00C552C2" w:rsidP="00C552C2">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C552C2">
        <w:rPr>
          <w:rFonts w:ascii="Aller" w:eastAsia="Times New Roman" w:hAnsi="Aller" w:cs="Times New Roman"/>
          <w:b/>
          <w:bCs/>
          <w:color w:val="414042"/>
          <w:sz w:val="31"/>
          <w:szCs w:val="31"/>
          <w:lang w:eastAsia="nl-NL"/>
        </w:rPr>
        <w:t>Eerlijke inkomensgrenzen</w:t>
      </w:r>
    </w:p>
    <w:p w14:paraId="04291448" w14:textId="77777777" w:rsidR="00C552C2" w:rsidRPr="00C552C2" w:rsidRDefault="00C552C2" w:rsidP="00C552C2">
      <w:pPr>
        <w:shd w:val="clear" w:color="auto" w:fill="FFFFFF"/>
        <w:spacing w:after="480" w:line="240" w:lineRule="auto"/>
        <w:rPr>
          <w:rFonts w:ascii="Aller" w:eastAsia="Times New Roman" w:hAnsi="Aller" w:cs="Times New Roman"/>
          <w:color w:val="414042"/>
          <w:sz w:val="26"/>
          <w:szCs w:val="26"/>
          <w:lang w:eastAsia="nl-NL"/>
        </w:rPr>
      </w:pPr>
      <w:r w:rsidRPr="00C552C2">
        <w:rPr>
          <w:rFonts w:ascii="Aller" w:eastAsia="Times New Roman" w:hAnsi="Aller" w:cs="Times New Roman"/>
          <w:color w:val="414042"/>
          <w:sz w:val="26"/>
          <w:szCs w:val="26"/>
          <w:lang w:eastAsia="nl-NL"/>
        </w:rPr>
        <w:t>In plaats van de twee inkomensgrenzen die minister Ollongren voorstelt, willen de vertegenwoordigers van woningcorporaties en huurders drie inkomensgrenzen voor woningzoekenden: voor alleenstaanden tot 39.000 euro, voor tweepersoonshuishoudens tot 43.000 euro en voor (grote) gezinnen tot 53.000 euro.</w:t>
      </w:r>
    </w:p>
    <w:p w14:paraId="36FBBAAA" w14:textId="77777777" w:rsidR="00C552C2" w:rsidRPr="00C552C2" w:rsidRDefault="00C552C2" w:rsidP="00C552C2">
      <w:pPr>
        <w:shd w:val="clear" w:color="auto" w:fill="FFFFFF"/>
        <w:spacing w:after="480" w:line="240" w:lineRule="auto"/>
        <w:rPr>
          <w:rFonts w:ascii="Aller" w:eastAsia="Times New Roman" w:hAnsi="Aller" w:cs="Times New Roman"/>
          <w:color w:val="414042"/>
          <w:sz w:val="26"/>
          <w:szCs w:val="26"/>
          <w:lang w:eastAsia="nl-NL"/>
        </w:rPr>
      </w:pPr>
      <w:r w:rsidRPr="00C552C2">
        <w:rPr>
          <w:rFonts w:ascii="Aller" w:eastAsia="Times New Roman" w:hAnsi="Aller" w:cs="Times New Roman"/>
          <w:color w:val="414042"/>
          <w:sz w:val="26"/>
          <w:szCs w:val="26"/>
          <w:lang w:eastAsia="nl-NL"/>
        </w:rPr>
        <w:t>Minister Ollongren verlaagt echter de inkomensgrens voor alleenstaanden van 39.000 naar 35.938 euro en houdt vast aan een grens van 43.126 euro voor gezinnen. Ook grote gezinnen komen daardoor in de problemen; verdienen ze net iets meer – een laag middeninkomen – dan vallen ze al buiten de boot.</w:t>
      </w:r>
    </w:p>
    <w:p w14:paraId="7234E18C" w14:textId="77777777" w:rsidR="00C552C2" w:rsidRPr="00C552C2" w:rsidRDefault="00C552C2" w:rsidP="00C552C2">
      <w:pPr>
        <w:shd w:val="clear" w:color="auto" w:fill="FFFFFF"/>
        <w:spacing w:line="240" w:lineRule="auto"/>
        <w:rPr>
          <w:rFonts w:ascii="Aller" w:eastAsia="Times New Roman" w:hAnsi="Aller" w:cs="Times New Roman"/>
          <w:color w:val="414042"/>
          <w:sz w:val="26"/>
          <w:szCs w:val="26"/>
          <w:lang w:eastAsia="nl-NL"/>
        </w:rPr>
      </w:pPr>
      <w:r w:rsidRPr="00C552C2">
        <w:rPr>
          <w:rFonts w:ascii="Aller" w:eastAsia="Times New Roman" w:hAnsi="Aller" w:cs="Times New Roman"/>
          <w:color w:val="414042"/>
          <w:sz w:val="26"/>
          <w:szCs w:val="26"/>
          <w:lang w:eastAsia="nl-NL"/>
        </w:rPr>
        <w:t>‘Logisch dat het kabinet de inkomensgrenzen koppelt aan de grootte van het huishouden. Maar doe het dan op een eerlijke manier. Zodat zoveel mogelijk woningzoekenden aan een huis kunnen komen’, aldus Aedes en de Woonbond.</w:t>
      </w:r>
    </w:p>
    <w:tbl>
      <w:tblPr>
        <w:tblW w:w="7500" w:type="dxa"/>
        <w:tblBorders>
          <w:top w:val="single" w:sz="6" w:space="0" w:color="00AEC5"/>
          <w:left w:val="single" w:sz="2" w:space="0" w:color="00AEC5"/>
          <w:bottom w:val="single" w:sz="12" w:space="0" w:color="00AEC5"/>
          <w:right w:val="single" w:sz="2" w:space="0" w:color="00AEC5"/>
        </w:tblBorders>
        <w:tblCellMar>
          <w:top w:w="15" w:type="dxa"/>
          <w:left w:w="15" w:type="dxa"/>
          <w:bottom w:w="15" w:type="dxa"/>
          <w:right w:w="15" w:type="dxa"/>
        </w:tblCellMar>
        <w:tblLook w:val="04A0" w:firstRow="1" w:lastRow="0" w:firstColumn="1" w:lastColumn="0" w:noHBand="0" w:noVBand="1"/>
      </w:tblPr>
      <w:tblGrid>
        <w:gridCol w:w="2887"/>
        <w:gridCol w:w="1567"/>
        <w:gridCol w:w="3046"/>
      </w:tblGrid>
      <w:tr w:rsidR="00C552C2" w:rsidRPr="00C552C2" w14:paraId="162B70E9" w14:textId="77777777" w:rsidTr="00C552C2">
        <w:tc>
          <w:tcPr>
            <w:tcW w:w="0" w:type="auto"/>
            <w:gridSpan w:val="3"/>
            <w:tcBorders>
              <w:top w:val="nil"/>
              <w:left w:val="nil"/>
              <w:bottom w:val="nil"/>
              <w:right w:val="nil"/>
            </w:tcBorders>
            <w:tcMar>
              <w:top w:w="150" w:type="dxa"/>
              <w:left w:w="150" w:type="dxa"/>
              <w:bottom w:w="150" w:type="dxa"/>
              <w:right w:w="150" w:type="dxa"/>
            </w:tcMar>
            <w:vAlign w:val="center"/>
            <w:hideMark/>
          </w:tcPr>
          <w:p w14:paraId="71BDB73C" w14:textId="77777777" w:rsidR="00C552C2" w:rsidRPr="00C552C2" w:rsidRDefault="00C552C2" w:rsidP="00C552C2">
            <w:pPr>
              <w:spacing w:before="282" w:after="282" w:line="240" w:lineRule="auto"/>
              <w:ind w:left="282" w:right="282"/>
              <w:jc w:val="center"/>
              <w:rPr>
                <w:rFonts w:ascii="Times New Roman" w:eastAsia="Times New Roman" w:hAnsi="Times New Roman" w:cs="Times New Roman"/>
                <w:i/>
                <w:iCs/>
                <w:sz w:val="24"/>
                <w:szCs w:val="24"/>
                <w:lang w:eastAsia="nl-NL"/>
              </w:rPr>
            </w:pPr>
            <w:r w:rsidRPr="00C552C2">
              <w:rPr>
                <w:rFonts w:ascii="Times New Roman" w:eastAsia="Times New Roman" w:hAnsi="Times New Roman" w:cs="Times New Roman"/>
                <w:i/>
                <w:iCs/>
                <w:sz w:val="24"/>
                <w:szCs w:val="24"/>
                <w:lang w:eastAsia="nl-NL"/>
              </w:rPr>
              <w:t>Inkomensgrenzen toegang sociale huur</w:t>
            </w:r>
          </w:p>
        </w:tc>
      </w:tr>
      <w:tr w:rsidR="00C552C2" w:rsidRPr="00C552C2" w14:paraId="0EF28C0D" w14:textId="77777777" w:rsidTr="00C552C2">
        <w:tc>
          <w:tcPr>
            <w:tcW w:w="0" w:type="auto"/>
            <w:tcBorders>
              <w:right w:val="single" w:sz="6" w:space="0" w:color="00AEC5"/>
            </w:tcBorders>
            <w:tcMar>
              <w:top w:w="150" w:type="dxa"/>
              <w:left w:w="150" w:type="dxa"/>
              <w:bottom w:w="150" w:type="dxa"/>
              <w:right w:w="150" w:type="dxa"/>
            </w:tcMar>
            <w:vAlign w:val="center"/>
            <w:hideMark/>
          </w:tcPr>
          <w:p w14:paraId="1B9754B7" w14:textId="77777777" w:rsidR="00C552C2" w:rsidRPr="00C552C2" w:rsidRDefault="00C552C2" w:rsidP="00C552C2">
            <w:pPr>
              <w:spacing w:after="0" w:line="240" w:lineRule="auto"/>
              <w:rPr>
                <w:rFonts w:ascii="Times New Roman" w:eastAsia="Times New Roman" w:hAnsi="Times New Roman" w:cs="Times New Roman"/>
                <w:sz w:val="24"/>
                <w:szCs w:val="24"/>
                <w:lang w:eastAsia="nl-NL"/>
              </w:rPr>
            </w:pPr>
            <w:r w:rsidRPr="00C552C2">
              <w:rPr>
                <w:rFonts w:ascii="Times New Roman" w:eastAsia="Times New Roman" w:hAnsi="Times New Roman" w:cs="Times New Roman"/>
                <w:sz w:val="24"/>
                <w:szCs w:val="24"/>
                <w:lang w:eastAsia="nl-NL"/>
              </w:rPr>
              <w:lastRenderedPageBreak/>
              <w:t> </w:t>
            </w:r>
          </w:p>
        </w:tc>
        <w:tc>
          <w:tcPr>
            <w:tcW w:w="0" w:type="auto"/>
            <w:tcBorders>
              <w:right w:val="single" w:sz="6" w:space="0" w:color="00AEC5"/>
            </w:tcBorders>
            <w:tcMar>
              <w:top w:w="150" w:type="dxa"/>
              <w:left w:w="150" w:type="dxa"/>
              <w:bottom w:w="150" w:type="dxa"/>
              <w:right w:w="150" w:type="dxa"/>
            </w:tcMar>
            <w:vAlign w:val="center"/>
            <w:hideMark/>
          </w:tcPr>
          <w:p w14:paraId="1799C18E" w14:textId="77777777" w:rsidR="00C552C2" w:rsidRPr="00C552C2" w:rsidRDefault="00C552C2" w:rsidP="00C552C2">
            <w:pPr>
              <w:spacing w:after="0" w:line="240" w:lineRule="auto"/>
              <w:rPr>
                <w:rFonts w:ascii="Times New Roman" w:eastAsia="Times New Roman" w:hAnsi="Times New Roman" w:cs="Times New Roman"/>
                <w:sz w:val="24"/>
                <w:szCs w:val="24"/>
                <w:lang w:eastAsia="nl-NL"/>
              </w:rPr>
            </w:pPr>
            <w:r w:rsidRPr="00C552C2">
              <w:rPr>
                <w:rFonts w:ascii="Times New Roman" w:eastAsia="Times New Roman" w:hAnsi="Times New Roman" w:cs="Times New Roman"/>
                <w:sz w:val="24"/>
                <w:szCs w:val="24"/>
                <w:lang w:eastAsia="nl-NL"/>
              </w:rPr>
              <w:t>Wetsvoorstel</w:t>
            </w:r>
          </w:p>
        </w:tc>
        <w:tc>
          <w:tcPr>
            <w:tcW w:w="0" w:type="auto"/>
            <w:tcBorders>
              <w:top w:val="nil"/>
              <w:left w:val="nil"/>
              <w:bottom w:val="nil"/>
              <w:right w:val="nil"/>
            </w:tcBorders>
            <w:tcMar>
              <w:top w:w="150" w:type="dxa"/>
              <w:left w:w="150" w:type="dxa"/>
              <w:bottom w:w="150" w:type="dxa"/>
              <w:right w:w="150" w:type="dxa"/>
            </w:tcMar>
            <w:vAlign w:val="center"/>
            <w:hideMark/>
          </w:tcPr>
          <w:p w14:paraId="00A32C99" w14:textId="77777777" w:rsidR="00C552C2" w:rsidRPr="00C552C2" w:rsidRDefault="00C552C2" w:rsidP="00C552C2">
            <w:pPr>
              <w:spacing w:after="0" w:line="240" w:lineRule="auto"/>
              <w:rPr>
                <w:rFonts w:ascii="Times New Roman" w:eastAsia="Times New Roman" w:hAnsi="Times New Roman" w:cs="Times New Roman"/>
                <w:sz w:val="24"/>
                <w:szCs w:val="24"/>
                <w:lang w:eastAsia="nl-NL"/>
              </w:rPr>
            </w:pPr>
            <w:r w:rsidRPr="00C552C2">
              <w:rPr>
                <w:rFonts w:ascii="Times New Roman" w:eastAsia="Times New Roman" w:hAnsi="Times New Roman" w:cs="Times New Roman"/>
                <w:sz w:val="24"/>
                <w:szCs w:val="24"/>
                <w:lang w:eastAsia="nl-NL"/>
              </w:rPr>
              <w:t>Voorstel Aedes en Woonbond</w:t>
            </w:r>
          </w:p>
        </w:tc>
      </w:tr>
      <w:tr w:rsidR="00C552C2" w:rsidRPr="00C552C2" w14:paraId="41911670" w14:textId="77777777" w:rsidTr="00C552C2">
        <w:tc>
          <w:tcPr>
            <w:tcW w:w="0" w:type="auto"/>
            <w:tcBorders>
              <w:right w:val="single" w:sz="6" w:space="0" w:color="00AEC5"/>
            </w:tcBorders>
            <w:tcMar>
              <w:top w:w="150" w:type="dxa"/>
              <w:left w:w="150" w:type="dxa"/>
              <w:bottom w:w="150" w:type="dxa"/>
              <w:right w:w="150" w:type="dxa"/>
            </w:tcMar>
            <w:vAlign w:val="center"/>
            <w:hideMark/>
          </w:tcPr>
          <w:p w14:paraId="09F3977C" w14:textId="77777777" w:rsidR="00C552C2" w:rsidRPr="00C552C2" w:rsidRDefault="00C552C2" w:rsidP="00C552C2">
            <w:pPr>
              <w:spacing w:after="0" w:line="240" w:lineRule="auto"/>
              <w:rPr>
                <w:rFonts w:ascii="Times New Roman" w:eastAsia="Times New Roman" w:hAnsi="Times New Roman" w:cs="Times New Roman"/>
                <w:sz w:val="24"/>
                <w:szCs w:val="24"/>
                <w:lang w:eastAsia="nl-NL"/>
              </w:rPr>
            </w:pPr>
            <w:r w:rsidRPr="00C552C2">
              <w:rPr>
                <w:rFonts w:ascii="Times New Roman" w:eastAsia="Times New Roman" w:hAnsi="Times New Roman" w:cs="Times New Roman"/>
                <w:sz w:val="24"/>
                <w:szCs w:val="24"/>
                <w:lang w:eastAsia="nl-NL"/>
              </w:rPr>
              <w:t>Alleenstaanden</w:t>
            </w:r>
          </w:p>
        </w:tc>
        <w:tc>
          <w:tcPr>
            <w:tcW w:w="0" w:type="auto"/>
            <w:tcBorders>
              <w:right w:val="single" w:sz="6" w:space="0" w:color="00AEC5"/>
            </w:tcBorders>
            <w:tcMar>
              <w:top w:w="150" w:type="dxa"/>
              <w:left w:w="150" w:type="dxa"/>
              <w:bottom w:w="150" w:type="dxa"/>
              <w:right w:w="150" w:type="dxa"/>
            </w:tcMar>
            <w:vAlign w:val="center"/>
            <w:hideMark/>
          </w:tcPr>
          <w:p w14:paraId="610716F8" w14:textId="77777777" w:rsidR="00C552C2" w:rsidRPr="00C552C2" w:rsidRDefault="00C552C2" w:rsidP="00C552C2">
            <w:pPr>
              <w:spacing w:after="0" w:line="240" w:lineRule="auto"/>
              <w:rPr>
                <w:rFonts w:ascii="Times New Roman" w:eastAsia="Times New Roman" w:hAnsi="Times New Roman" w:cs="Times New Roman"/>
                <w:sz w:val="24"/>
                <w:szCs w:val="24"/>
                <w:lang w:eastAsia="nl-NL"/>
              </w:rPr>
            </w:pPr>
            <w:r w:rsidRPr="00C552C2">
              <w:rPr>
                <w:rFonts w:ascii="Times New Roman" w:eastAsia="Times New Roman" w:hAnsi="Times New Roman" w:cs="Times New Roman"/>
                <w:sz w:val="24"/>
                <w:szCs w:val="24"/>
                <w:lang w:eastAsia="nl-NL"/>
              </w:rPr>
              <w:t>€35.938,-</w:t>
            </w:r>
          </w:p>
        </w:tc>
        <w:tc>
          <w:tcPr>
            <w:tcW w:w="0" w:type="auto"/>
            <w:tcBorders>
              <w:top w:val="nil"/>
              <w:left w:val="nil"/>
              <w:bottom w:val="nil"/>
              <w:right w:val="nil"/>
            </w:tcBorders>
            <w:tcMar>
              <w:top w:w="150" w:type="dxa"/>
              <w:left w:w="150" w:type="dxa"/>
              <w:bottom w:w="150" w:type="dxa"/>
              <w:right w:w="150" w:type="dxa"/>
            </w:tcMar>
            <w:vAlign w:val="center"/>
            <w:hideMark/>
          </w:tcPr>
          <w:p w14:paraId="68092303" w14:textId="77777777" w:rsidR="00C552C2" w:rsidRPr="00C552C2" w:rsidRDefault="00C552C2" w:rsidP="00C552C2">
            <w:pPr>
              <w:spacing w:after="0" w:line="240" w:lineRule="auto"/>
              <w:rPr>
                <w:rFonts w:ascii="Times New Roman" w:eastAsia="Times New Roman" w:hAnsi="Times New Roman" w:cs="Times New Roman"/>
                <w:sz w:val="24"/>
                <w:szCs w:val="24"/>
                <w:lang w:eastAsia="nl-NL"/>
              </w:rPr>
            </w:pPr>
            <w:r w:rsidRPr="00C552C2">
              <w:rPr>
                <w:rFonts w:ascii="Times New Roman" w:eastAsia="Times New Roman" w:hAnsi="Times New Roman" w:cs="Times New Roman"/>
                <w:sz w:val="24"/>
                <w:szCs w:val="24"/>
                <w:lang w:eastAsia="nl-NL"/>
              </w:rPr>
              <w:t>€39.000,-</w:t>
            </w:r>
          </w:p>
        </w:tc>
      </w:tr>
      <w:tr w:rsidR="00C552C2" w:rsidRPr="00C552C2" w14:paraId="2A3D1225" w14:textId="77777777" w:rsidTr="00C552C2">
        <w:tc>
          <w:tcPr>
            <w:tcW w:w="0" w:type="auto"/>
            <w:tcBorders>
              <w:right w:val="single" w:sz="6" w:space="0" w:color="00AEC5"/>
            </w:tcBorders>
            <w:tcMar>
              <w:top w:w="150" w:type="dxa"/>
              <w:left w:w="150" w:type="dxa"/>
              <w:bottom w:w="150" w:type="dxa"/>
              <w:right w:w="150" w:type="dxa"/>
            </w:tcMar>
            <w:vAlign w:val="center"/>
            <w:hideMark/>
          </w:tcPr>
          <w:p w14:paraId="76169330" w14:textId="77777777" w:rsidR="00C552C2" w:rsidRPr="00C552C2" w:rsidRDefault="00C552C2" w:rsidP="00C552C2">
            <w:pPr>
              <w:spacing w:after="0" w:line="240" w:lineRule="auto"/>
              <w:rPr>
                <w:rFonts w:ascii="Times New Roman" w:eastAsia="Times New Roman" w:hAnsi="Times New Roman" w:cs="Times New Roman"/>
                <w:sz w:val="24"/>
                <w:szCs w:val="24"/>
                <w:lang w:eastAsia="nl-NL"/>
              </w:rPr>
            </w:pPr>
            <w:r w:rsidRPr="00C552C2">
              <w:rPr>
                <w:rFonts w:ascii="Times New Roman" w:eastAsia="Times New Roman" w:hAnsi="Times New Roman" w:cs="Times New Roman"/>
                <w:sz w:val="24"/>
                <w:szCs w:val="24"/>
                <w:lang w:eastAsia="nl-NL"/>
              </w:rPr>
              <w:t>Tweepersoonshuishoudens</w:t>
            </w:r>
          </w:p>
        </w:tc>
        <w:tc>
          <w:tcPr>
            <w:tcW w:w="0" w:type="auto"/>
            <w:tcBorders>
              <w:right w:val="single" w:sz="6" w:space="0" w:color="00AEC5"/>
            </w:tcBorders>
            <w:tcMar>
              <w:top w:w="150" w:type="dxa"/>
              <w:left w:w="150" w:type="dxa"/>
              <w:bottom w:w="150" w:type="dxa"/>
              <w:right w:w="150" w:type="dxa"/>
            </w:tcMar>
            <w:vAlign w:val="center"/>
            <w:hideMark/>
          </w:tcPr>
          <w:p w14:paraId="5B1983BC" w14:textId="77777777" w:rsidR="00C552C2" w:rsidRPr="00C552C2" w:rsidRDefault="00C552C2" w:rsidP="00C552C2">
            <w:pPr>
              <w:spacing w:after="0" w:line="240" w:lineRule="auto"/>
              <w:rPr>
                <w:rFonts w:ascii="Times New Roman" w:eastAsia="Times New Roman" w:hAnsi="Times New Roman" w:cs="Times New Roman"/>
                <w:sz w:val="24"/>
                <w:szCs w:val="24"/>
                <w:lang w:eastAsia="nl-NL"/>
              </w:rPr>
            </w:pPr>
            <w:r w:rsidRPr="00C552C2">
              <w:rPr>
                <w:rFonts w:ascii="Times New Roman" w:eastAsia="Times New Roman" w:hAnsi="Times New Roman" w:cs="Times New Roman"/>
                <w:sz w:val="24"/>
                <w:szCs w:val="24"/>
                <w:lang w:eastAsia="nl-NL"/>
              </w:rPr>
              <w:t>€43.126,-</w:t>
            </w:r>
          </w:p>
        </w:tc>
        <w:tc>
          <w:tcPr>
            <w:tcW w:w="0" w:type="auto"/>
            <w:tcBorders>
              <w:top w:val="nil"/>
              <w:left w:val="nil"/>
              <w:bottom w:val="nil"/>
              <w:right w:val="nil"/>
            </w:tcBorders>
            <w:tcMar>
              <w:top w:w="150" w:type="dxa"/>
              <w:left w:w="150" w:type="dxa"/>
              <w:bottom w:w="150" w:type="dxa"/>
              <w:right w:w="150" w:type="dxa"/>
            </w:tcMar>
            <w:vAlign w:val="center"/>
            <w:hideMark/>
          </w:tcPr>
          <w:p w14:paraId="7CDFA154" w14:textId="77777777" w:rsidR="00C552C2" w:rsidRPr="00C552C2" w:rsidRDefault="00C552C2" w:rsidP="00C552C2">
            <w:pPr>
              <w:spacing w:after="0" w:line="240" w:lineRule="auto"/>
              <w:rPr>
                <w:rFonts w:ascii="Times New Roman" w:eastAsia="Times New Roman" w:hAnsi="Times New Roman" w:cs="Times New Roman"/>
                <w:sz w:val="24"/>
                <w:szCs w:val="24"/>
                <w:lang w:eastAsia="nl-NL"/>
              </w:rPr>
            </w:pPr>
            <w:r w:rsidRPr="00C552C2">
              <w:rPr>
                <w:rFonts w:ascii="Times New Roman" w:eastAsia="Times New Roman" w:hAnsi="Times New Roman" w:cs="Times New Roman"/>
                <w:sz w:val="24"/>
                <w:szCs w:val="24"/>
                <w:lang w:eastAsia="nl-NL"/>
              </w:rPr>
              <w:t>€43.000,-</w:t>
            </w:r>
          </w:p>
        </w:tc>
      </w:tr>
      <w:tr w:rsidR="00C552C2" w:rsidRPr="00C552C2" w14:paraId="3D876593" w14:textId="77777777" w:rsidTr="00C552C2">
        <w:tc>
          <w:tcPr>
            <w:tcW w:w="0" w:type="auto"/>
            <w:tcBorders>
              <w:right w:val="single" w:sz="6" w:space="0" w:color="00AEC5"/>
            </w:tcBorders>
            <w:tcMar>
              <w:top w:w="150" w:type="dxa"/>
              <w:left w:w="150" w:type="dxa"/>
              <w:bottom w:w="150" w:type="dxa"/>
              <w:right w:w="150" w:type="dxa"/>
            </w:tcMar>
            <w:vAlign w:val="center"/>
            <w:hideMark/>
          </w:tcPr>
          <w:p w14:paraId="03EDEE63" w14:textId="77777777" w:rsidR="00C552C2" w:rsidRPr="00C552C2" w:rsidRDefault="00C552C2" w:rsidP="00C552C2">
            <w:pPr>
              <w:spacing w:after="0" w:line="240" w:lineRule="auto"/>
              <w:rPr>
                <w:rFonts w:ascii="Times New Roman" w:eastAsia="Times New Roman" w:hAnsi="Times New Roman" w:cs="Times New Roman"/>
                <w:sz w:val="24"/>
                <w:szCs w:val="24"/>
                <w:lang w:eastAsia="nl-NL"/>
              </w:rPr>
            </w:pPr>
            <w:r w:rsidRPr="00C552C2">
              <w:rPr>
                <w:rFonts w:ascii="Times New Roman" w:eastAsia="Times New Roman" w:hAnsi="Times New Roman" w:cs="Times New Roman"/>
                <w:sz w:val="24"/>
                <w:szCs w:val="24"/>
                <w:lang w:eastAsia="nl-NL"/>
              </w:rPr>
              <w:t>Drie of meer</w:t>
            </w:r>
          </w:p>
        </w:tc>
        <w:tc>
          <w:tcPr>
            <w:tcW w:w="0" w:type="auto"/>
            <w:tcBorders>
              <w:right w:val="single" w:sz="6" w:space="0" w:color="00AEC5"/>
            </w:tcBorders>
            <w:tcMar>
              <w:top w:w="150" w:type="dxa"/>
              <w:left w:w="150" w:type="dxa"/>
              <w:bottom w:w="150" w:type="dxa"/>
              <w:right w:w="150" w:type="dxa"/>
            </w:tcMar>
            <w:vAlign w:val="center"/>
            <w:hideMark/>
          </w:tcPr>
          <w:p w14:paraId="59DEF061" w14:textId="77777777" w:rsidR="00C552C2" w:rsidRPr="00C552C2" w:rsidRDefault="00C552C2" w:rsidP="00C552C2">
            <w:pPr>
              <w:spacing w:after="0" w:line="240" w:lineRule="auto"/>
              <w:rPr>
                <w:rFonts w:ascii="Times New Roman" w:eastAsia="Times New Roman" w:hAnsi="Times New Roman" w:cs="Times New Roman"/>
                <w:sz w:val="24"/>
                <w:szCs w:val="24"/>
                <w:lang w:eastAsia="nl-NL"/>
              </w:rPr>
            </w:pPr>
            <w:r w:rsidRPr="00C552C2">
              <w:rPr>
                <w:rFonts w:ascii="Times New Roman" w:eastAsia="Times New Roman" w:hAnsi="Times New Roman" w:cs="Times New Roman"/>
                <w:sz w:val="24"/>
                <w:szCs w:val="24"/>
                <w:lang w:eastAsia="nl-NL"/>
              </w:rPr>
              <w:t>€43.126,-</w:t>
            </w:r>
          </w:p>
        </w:tc>
        <w:tc>
          <w:tcPr>
            <w:tcW w:w="0" w:type="auto"/>
            <w:tcBorders>
              <w:top w:val="nil"/>
              <w:left w:val="nil"/>
              <w:bottom w:val="nil"/>
              <w:right w:val="nil"/>
            </w:tcBorders>
            <w:tcMar>
              <w:top w:w="150" w:type="dxa"/>
              <w:left w:w="150" w:type="dxa"/>
              <w:bottom w:w="150" w:type="dxa"/>
              <w:right w:w="150" w:type="dxa"/>
            </w:tcMar>
            <w:vAlign w:val="center"/>
            <w:hideMark/>
          </w:tcPr>
          <w:p w14:paraId="58B89DB7" w14:textId="77777777" w:rsidR="00C552C2" w:rsidRPr="00C552C2" w:rsidRDefault="00C552C2" w:rsidP="00C552C2">
            <w:pPr>
              <w:spacing w:after="0" w:line="240" w:lineRule="auto"/>
              <w:rPr>
                <w:rFonts w:ascii="Times New Roman" w:eastAsia="Times New Roman" w:hAnsi="Times New Roman" w:cs="Times New Roman"/>
                <w:sz w:val="24"/>
                <w:szCs w:val="24"/>
                <w:lang w:eastAsia="nl-NL"/>
              </w:rPr>
            </w:pPr>
            <w:r w:rsidRPr="00C552C2">
              <w:rPr>
                <w:rFonts w:ascii="Times New Roman" w:eastAsia="Times New Roman" w:hAnsi="Times New Roman" w:cs="Times New Roman"/>
                <w:sz w:val="24"/>
                <w:szCs w:val="24"/>
                <w:lang w:eastAsia="nl-NL"/>
              </w:rPr>
              <w:t>€53.000,-</w:t>
            </w:r>
          </w:p>
        </w:tc>
      </w:tr>
    </w:tbl>
    <w:p w14:paraId="0E50880E" w14:textId="77777777" w:rsidR="00C552C2" w:rsidRPr="00C552C2" w:rsidRDefault="00C552C2" w:rsidP="00C552C2">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C552C2">
        <w:rPr>
          <w:rFonts w:ascii="Aller" w:eastAsia="Times New Roman" w:hAnsi="Aller" w:cs="Times New Roman"/>
          <w:b/>
          <w:bCs/>
          <w:color w:val="414042"/>
          <w:sz w:val="31"/>
          <w:szCs w:val="31"/>
          <w:lang w:eastAsia="nl-NL"/>
        </w:rPr>
        <w:t>Inkomensafhankelijke huurverhoging</w:t>
      </w:r>
    </w:p>
    <w:p w14:paraId="428037C9" w14:textId="77777777" w:rsidR="00C552C2" w:rsidRPr="00C552C2" w:rsidRDefault="00C552C2" w:rsidP="00C552C2">
      <w:pPr>
        <w:shd w:val="clear" w:color="auto" w:fill="FFFFFF"/>
        <w:spacing w:after="480" w:line="240" w:lineRule="auto"/>
        <w:rPr>
          <w:rFonts w:ascii="Aller" w:eastAsia="Times New Roman" w:hAnsi="Aller" w:cs="Times New Roman"/>
          <w:color w:val="414042"/>
          <w:sz w:val="26"/>
          <w:szCs w:val="26"/>
          <w:lang w:eastAsia="nl-NL"/>
        </w:rPr>
      </w:pPr>
      <w:r w:rsidRPr="00C552C2">
        <w:rPr>
          <w:rFonts w:ascii="Aller" w:eastAsia="Times New Roman" w:hAnsi="Aller" w:cs="Times New Roman"/>
          <w:color w:val="414042"/>
          <w:sz w:val="26"/>
          <w:szCs w:val="26"/>
          <w:lang w:eastAsia="nl-NL"/>
        </w:rPr>
        <w:t>Het wetsvoorstel zorgt er ook voor dat middeninkomens die al in een sociale huurwoning wonen, meer huurverhoging kunnen krijgen. Afhankelijk van huishoudgrootte en inkomen kan het elk jaar gaan om maximaal 50 of 100 euro per maand; huurders en corporaties vinden deze bedragen te hoog.</w:t>
      </w:r>
    </w:p>
    <w:p w14:paraId="4BE8E46C" w14:textId="77777777" w:rsidR="00C552C2" w:rsidRPr="00C552C2" w:rsidRDefault="00C552C2" w:rsidP="00C552C2">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C552C2">
        <w:rPr>
          <w:rFonts w:ascii="Aller" w:eastAsia="Times New Roman" w:hAnsi="Aller" w:cs="Times New Roman"/>
          <w:b/>
          <w:bCs/>
          <w:color w:val="414042"/>
          <w:sz w:val="31"/>
          <w:szCs w:val="31"/>
          <w:lang w:eastAsia="nl-NL"/>
        </w:rPr>
        <w:t>Debat</w:t>
      </w:r>
    </w:p>
    <w:p w14:paraId="408FEB3C" w14:textId="77777777" w:rsidR="00C552C2" w:rsidRPr="00C552C2" w:rsidRDefault="00C552C2" w:rsidP="00C552C2">
      <w:pPr>
        <w:shd w:val="clear" w:color="auto" w:fill="FFFFFF"/>
        <w:spacing w:after="480" w:line="240" w:lineRule="auto"/>
        <w:rPr>
          <w:rFonts w:ascii="Aller" w:eastAsia="Times New Roman" w:hAnsi="Aller" w:cs="Times New Roman"/>
          <w:color w:val="414042"/>
          <w:sz w:val="26"/>
          <w:szCs w:val="26"/>
          <w:lang w:eastAsia="nl-NL"/>
        </w:rPr>
      </w:pPr>
      <w:r w:rsidRPr="00C552C2">
        <w:rPr>
          <w:rFonts w:ascii="Aller" w:eastAsia="Times New Roman" w:hAnsi="Aller" w:cs="Times New Roman"/>
          <w:color w:val="414042"/>
          <w:sz w:val="26"/>
          <w:szCs w:val="26"/>
          <w:lang w:eastAsia="nl-NL"/>
        </w:rPr>
        <w:t>De Tweede Kamer debatteert na het zomerreces met minister Ollongren over het wetsvoorstel Huur- en inkomensgrenzen. Ook individuele huurders, IVBN en VNG spraken zich eerder uit tegen de verlaging van de inkomensgrens voor alleenstaanden. Aedes en de Woonbond: ‘Het signaal van de samenleving is: doe dit niet. Daar kunnen de minister en de Kamer niet omheen.’</w:t>
      </w:r>
    </w:p>
    <w:p w14:paraId="6C403B21" w14:textId="77777777" w:rsidR="00C552C2" w:rsidRPr="00C552C2" w:rsidRDefault="00C552C2" w:rsidP="00C552C2">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C552C2">
        <w:rPr>
          <w:rFonts w:ascii="Aller" w:eastAsia="Times New Roman" w:hAnsi="Aller" w:cs="Times New Roman"/>
          <w:b/>
          <w:bCs/>
          <w:color w:val="414042"/>
          <w:sz w:val="31"/>
          <w:szCs w:val="31"/>
          <w:lang w:eastAsia="nl-NL"/>
        </w:rPr>
        <w:t>Melden</w:t>
      </w:r>
    </w:p>
    <w:p w14:paraId="77295520" w14:textId="77777777" w:rsidR="00C552C2" w:rsidRPr="00C552C2" w:rsidRDefault="00C552C2" w:rsidP="00C552C2">
      <w:pPr>
        <w:shd w:val="clear" w:color="auto" w:fill="FFFFFF"/>
        <w:spacing w:line="240" w:lineRule="auto"/>
        <w:rPr>
          <w:rFonts w:ascii="Aller" w:eastAsia="Times New Roman" w:hAnsi="Aller" w:cs="Times New Roman"/>
          <w:color w:val="414042"/>
          <w:sz w:val="26"/>
          <w:szCs w:val="26"/>
          <w:lang w:eastAsia="nl-NL"/>
        </w:rPr>
      </w:pPr>
      <w:r w:rsidRPr="00C552C2">
        <w:rPr>
          <w:rFonts w:ascii="Aller" w:eastAsia="Times New Roman" w:hAnsi="Aller" w:cs="Times New Roman"/>
          <w:color w:val="414042"/>
          <w:sz w:val="26"/>
          <w:szCs w:val="26"/>
          <w:lang w:eastAsia="nl-NL"/>
        </w:rPr>
        <w:t>Woningzoekenden en huurders die door de schuivende inkomensgrenzen in de problemen komen kunnen een melding doen op het </w:t>
      </w:r>
      <w:hyperlink r:id="rId4" w:history="1">
        <w:r w:rsidRPr="00C552C2">
          <w:rPr>
            <w:rFonts w:ascii="Aller" w:eastAsia="Times New Roman" w:hAnsi="Aller" w:cs="Times New Roman"/>
            <w:color w:val="0577A7"/>
            <w:sz w:val="26"/>
            <w:szCs w:val="26"/>
            <w:u w:val="single"/>
            <w:lang w:eastAsia="nl-NL"/>
          </w:rPr>
          <w:t>Meldpunt Huuralarm</w:t>
        </w:r>
      </w:hyperlink>
      <w:r w:rsidRPr="00C552C2">
        <w:rPr>
          <w:rFonts w:ascii="Aller" w:eastAsia="Times New Roman" w:hAnsi="Aller" w:cs="Times New Roman"/>
          <w:color w:val="414042"/>
          <w:sz w:val="26"/>
          <w:szCs w:val="26"/>
          <w:lang w:eastAsia="nl-NL"/>
        </w:rPr>
        <w:t>. Die meldingen gebruiken wij in onze lobby richting de Kamer. </w:t>
      </w:r>
    </w:p>
    <w:p w14:paraId="134B6F4E" w14:textId="77777777" w:rsidR="006806EB" w:rsidRDefault="004C50E9"/>
    <w:sectPr w:rsidR="00680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C2"/>
    <w:rsid w:val="004A3040"/>
    <w:rsid w:val="004C50E9"/>
    <w:rsid w:val="00C552C2"/>
    <w:rsid w:val="00EC1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F0C2"/>
  <w15:chartTrackingRefBased/>
  <w15:docId w15:val="{25D2FD62-1A6A-4C61-91F8-7B08060E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178486">
      <w:bodyDiv w:val="1"/>
      <w:marLeft w:val="0"/>
      <w:marRight w:val="0"/>
      <w:marTop w:val="0"/>
      <w:marBottom w:val="0"/>
      <w:divBdr>
        <w:top w:val="none" w:sz="0" w:space="0" w:color="auto"/>
        <w:left w:val="none" w:sz="0" w:space="0" w:color="auto"/>
        <w:bottom w:val="none" w:sz="0" w:space="0" w:color="auto"/>
        <w:right w:val="none" w:sz="0" w:space="0" w:color="auto"/>
      </w:divBdr>
      <w:divsChild>
        <w:div w:id="419640457">
          <w:marLeft w:val="0"/>
          <w:marRight w:val="0"/>
          <w:marTop w:val="0"/>
          <w:marBottom w:val="0"/>
          <w:divBdr>
            <w:top w:val="none" w:sz="0" w:space="0" w:color="auto"/>
            <w:left w:val="none" w:sz="0" w:space="0" w:color="auto"/>
            <w:bottom w:val="none" w:sz="0" w:space="0" w:color="auto"/>
            <w:right w:val="none" w:sz="0" w:space="0" w:color="auto"/>
          </w:divBdr>
          <w:divsChild>
            <w:div w:id="676155735">
              <w:marLeft w:val="0"/>
              <w:marRight w:val="0"/>
              <w:marTop w:val="0"/>
              <w:marBottom w:val="0"/>
              <w:divBdr>
                <w:top w:val="none" w:sz="0" w:space="0" w:color="auto"/>
                <w:left w:val="none" w:sz="0" w:space="0" w:color="auto"/>
                <w:bottom w:val="none" w:sz="0" w:space="0" w:color="auto"/>
                <w:right w:val="none" w:sz="0" w:space="0" w:color="auto"/>
              </w:divBdr>
            </w:div>
          </w:divsChild>
        </w:div>
        <w:div w:id="1105535038">
          <w:marLeft w:val="0"/>
          <w:marRight w:val="0"/>
          <w:marTop w:val="0"/>
          <w:marBottom w:val="564"/>
          <w:divBdr>
            <w:top w:val="none" w:sz="0" w:space="0" w:color="auto"/>
            <w:left w:val="none" w:sz="0" w:space="0" w:color="auto"/>
            <w:bottom w:val="none" w:sz="0" w:space="0" w:color="auto"/>
            <w:right w:val="none" w:sz="0" w:space="0" w:color="auto"/>
          </w:divBdr>
          <w:divsChild>
            <w:div w:id="576399938">
              <w:marLeft w:val="0"/>
              <w:marRight w:val="0"/>
              <w:marTop w:val="0"/>
              <w:marBottom w:val="0"/>
              <w:divBdr>
                <w:top w:val="none" w:sz="0" w:space="0" w:color="auto"/>
                <w:left w:val="none" w:sz="0" w:space="0" w:color="auto"/>
                <w:bottom w:val="none" w:sz="0" w:space="0" w:color="auto"/>
                <w:right w:val="none" w:sz="0" w:space="0" w:color="auto"/>
              </w:divBdr>
              <w:divsChild>
                <w:div w:id="2148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2758">
          <w:marLeft w:val="0"/>
          <w:marRight w:val="0"/>
          <w:marTop w:val="0"/>
          <w:marBottom w:val="564"/>
          <w:divBdr>
            <w:top w:val="none" w:sz="0" w:space="0" w:color="auto"/>
            <w:left w:val="none" w:sz="0" w:space="0" w:color="auto"/>
            <w:bottom w:val="none" w:sz="0" w:space="0" w:color="auto"/>
            <w:right w:val="none" w:sz="0" w:space="0" w:color="auto"/>
          </w:divBdr>
          <w:divsChild>
            <w:div w:id="583028627">
              <w:marLeft w:val="0"/>
              <w:marRight w:val="0"/>
              <w:marTop w:val="0"/>
              <w:marBottom w:val="0"/>
              <w:divBdr>
                <w:top w:val="none" w:sz="0" w:space="0" w:color="auto"/>
                <w:left w:val="none" w:sz="0" w:space="0" w:color="auto"/>
                <w:bottom w:val="none" w:sz="0" w:space="0" w:color="auto"/>
                <w:right w:val="none" w:sz="0" w:space="0" w:color="auto"/>
              </w:divBdr>
              <w:divsChild>
                <w:div w:id="113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onbond.nl/meldpunt-huuralar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2592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 waard</dc:creator>
  <cp:keywords/>
  <dc:description/>
  <cp:lastModifiedBy>Gebruiker</cp:lastModifiedBy>
  <cp:revision>2</cp:revision>
  <dcterms:created xsi:type="dcterms:W3CDTF">2020-07-08T09:08:00Z</dcterms:created>
  <dcterms:modified xsi:type="dcterms:W3CDTF">2020-07-08T09:08:00Z</dcterms:modified>
</cp:coreProperties>
</file>